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FE" w:rsidRPr="008520B2" w:rsidRDefault="00617FB6" w:rsidP="00F64D47">
      <w:pPr>
        <w:pStyle w:val="Style2"/>
        <w:widowControl/>
        <w:spacing w:before="53"/>
        <w:jc w:val="center"/>
        <w:rPr>
          <w:rStyle w:val="FontStyle15"/>
          <w:sz w:val="20"/>
          <w:szCs w:val="20"/>
        </w:rPr>
      </w:pPr>
      <w:r w:rsidRPr="008520B2">
        <w:rPr>
          <w:rStyle w:val="FontStyle15"/>
          <w:sz w:val="20"/>
          <w:szCs w:val="20"/>
        </w:rPr>
        <w:t>Договор поставки газа</w:t>
      </w:r>
    </w:p>
    <w:p w:rsidR="00830384" w:rsidRPr="008520B2" w:rsidRDefault="00830384" w:rsidP="00F64D47">
      <w:pPr>
        <w:pStyle w:val="Style2"/>
        <w:widowControl/>
        <w:spacing w:before="53"/>
        <w:jc w:val="center"/>
        <w:rPr>
          <w:rStyle w:val="FontStyle15"/>
          <w:sz w:val="20"/>
          <w:szCs w:val="20"/>
        </w:rPr>
      </w:pPr>
    </w:p>
    <w:p w:rsidR="00830384" w:rsidRPr="008520B2" w:rsidRDefault="00830384" w:rsidP="00830384">
      <w:pPr>
        <w:pStyle w:val="Style2"/>
        <w:widowControl/>
        <w:spacing w:before="53"/>
        <w:jc w:val="both"/>
        <w:rPr>
          <w:rStyle w:val="FontStyle15"/>
          <w:b w:val="0"/>
          <w:sz w:val="20"/>
          <w:szCs w:val="20"/>
        </w:rPr>
      </w:pPr>
      <w:r w:rsidRPr="008520B2">
        <w:rPr>
          <w:rStyle w:val="FontStyle15"/>
          <w:b w:val="0"/>
          <w:sz w:val="20"/>
          <w:szCs w:val="20"/>
        </w:rPr>
        <w:t xml:space="preserve">г. Оренбург                                                                                                                  </w:t>
      </w:r>
      <w:r w:rsidR="00095E72" w:rsidRPr="008520B2">
        <w:rPr>
          <w:rStyle w:val="FontStyle15"/>
          <w:b w:val="0"/>
          <w:sz w:val="20"/>
          <w:szCs w:val="20"/>
        </w:rPr>
        <w:t xml:space="preserve"> </w:t>
      </w:r>
      <w:r w:rsidR="00DF5CA2" w:rsidRPr="000F1AC4">
        <w:rPr>
          <w:rStyle w:val="FontStyle15"/>
          <w:b w:val="0"/>
          <w:sz w:val="20"/>
          <w:szCs w:val="20"/>
        </w:rPr>
        <w:t xml:space="preserve">                           </w:t>
      </w:r>
      <w:r w:rsidR="00095E72" w:rsidRPr="008520B2">
        <w:rPr>
          <w:rStyle w:val="FontStyle15"/>
          <w:b w:val="0"/>
          <w:sz w:val="20"/>
          <w:szCs w:val="20"/>
        </w:rPr>
        <w:t xml:space="preserve">  </w:t>
      </w:r>
      <w:r w:rsidRPr="008520B2">
        <w:rPr>
          <w:rStyle w:val="FontStyle15"/>
          <w:b w:val="0"/>
          <w:sz w:val="20"/>
          <w:szCs w:val="20"/>
        </w:rPr>
        <w:t>«___» ________________ 20   г.</w:t>
      </w:r>
    </w:p>
    <w:p w:rsidR="004940FE" w:rsidRPr="008520B2" w:rsidRDefault="004940FE" w:rsidP="00F64D47">
      <w:pPr>
        <w:pStyle w:val="Style1"/>
        <w:widowControl/>
        <w:spacing w:line="240" w:lineRule="exact"/>
        <w:jc w:val="center"/>
        <w:rPr>
          <w:sz w:val="20"/>
          <w:szCs w:val="20"/>
        </w:rPr>
      </w:pPr>
    </w:p>
    <w:p w:rsidR="00A11942" w:rsidRPr="008520B2" w:rsidRDefault="00617FB6" w:rsidP="00A11942">
      <w:pPr>
        <w:pStyle w:val="Style3"/>
        <w:widowControl/>
        <w:spacing w:before="53"/>
        <w:ind w:right="14"/>
        <w:rPr>
          <w:rStyle w:val="FontStyle15"/>
          <w:sz w:val="20"/>
          <w:szCs w:val="20"/>
        </w:rPr>
      </w:pPr>
      <w:r w:rsidRPr="008520B2">
        <w:rPr>
          <w:rStyle w:val="FontStyle15"/>
          <w:sz w:val="20"/>
          <w:szCs w:val="20"/>
        </w:rPr>
        <w:t>Общество с ограниченной ответственностью «</w:t>
      </w:r>
      <w:r w:rsidR="00F64D47" w:rsidRPr="008520B2">
        <w:rPr>
          <w:rStyle w:val="FontStyle15"/>
          <w:sz w:val="20"/>
          <w:szCs w:val="20"/>
        </w:rPr>
        <w:t>Газпром межрегионгаз Оренбург» (</w:t>
      </w:r>
      <w:r w:rsidRPr="008520B2">
        <w:rPr>
          <w:rStyle w:val="FontStyle15"/>
          <w:sz w:val="20"/>
          <w:szCs w:val="20"/>
        </w:rPr>
        <w:t>ООО «</w:t>
      </w:r>
      <w:r w:rsidR="00F64D47" w:rsidRPr="008520B2">
        <w:rPr>
          <w:rStyle w:val="FontStyle15"/>
          <w:sz w:val="20"/>
          <w:szCs w:val="20"/>
        </w:rPr>
        <w:t>Газпром межрегионгаз Оренбург</w:t>
      </w:r>
      <w:r w:rsidRPr="008520B2">
        <w:rPr>
          <w:rStyle w:val="FontStyle15"/>
          <w:sz w:val="20"/>
          <w:szCs w:val="20"/>
        </w:rPr>
        <w:t xml:space="preserve">»), </w:t>
      </w:r>
      <w:r w:rsidRPr="008520B2">
        <w:rPr>
          <w:rStyle w:val="FontStyle16"/>
          <w:sz w:val="20"/>
          <w:szCs w:val="20"/>
        </w:rPr>
        <w:t xml:space="preserve">именуемое в дальнейшем «Поставщик», в лице </w:t>
      </w:r>
      <w:r w:rsidR="00273174" w:rsidRPr="008520B2">
        <w:rPr>
          <w:rStyle w:val="FontStyle16"/>
          <w:sz w:val="20"/>
          <w:szCs w:val="20"/>
        </w:rPr>
        <w:t>_______________</w:t>
      </w:r>
      <w:r w:rsidR="008A621D" w:rsidRPr="008520B2">
        <w:rPr>
          <w:rStyle w:val="FontStyle16"/>
          <w:sz w:val="20"/>
          <w:szCs w:val="20"/>
        </w:rPr>
        <w:t>___________________________________________</w:t>
      </w:r>
      <w:r w:rsidRPr="008520B2">
        <w:rPr>
          <w:rStyle w:val="FontStyle16"/>
          <w:sz w:val="20"/>
          <w:szCs w:val="20"/>
        </w:rPr>
        <w:t xml:space="preserve">, действующего на основании </w:t>
      </w:r>
      <w:r w:rsidR="00273174" w:rsidRPr="008520B2">
        <w:rPr>
          <w:rStyle w:val="FontStyle16"/>
          <w:sz w:val="20"/>
          <w:szCs w:val="20"/>
        </w:rPr>
        <w:t>___________</w:t>
      </w:r>
      <w:r w:rsidR="008A621D" w:rsidRPr="008520B2">
        <w:rPr>
          <w:rStyle w:val="FontStyle16"/>
          <w:sz w:val="20"/>
          <w:szCs w:val="20"/>
        </w:rPr>
        <w:t>______________________________________</w:t>
      </w:r>
      <w:r w:rsidRPr="008520B2">
        <w:rPr>
          <w:rStyle w:val="FontStyle16"/>
          <w:sz w:val="20"/>
          <w:szCs w:val="20"/>
        </w:rPr>
        <w:t>, с одной стороны,</w:t>
      </w:r>
      <w:r w:rsidR="00A11942" w:rsidRPr="008520B2">
        <w:rPr>
          <w:rStyle w:val="FontStyle16"/>
          <w:sz w:val="20"/>
          <w:szCs w:val="20"/>
        </w:rPr>
        <w:t xml:space="preserve"> </w:t>
      </w:r>
      <w:r w:rsidRPr="008520B2">
        <w:rPr>
          <w:rStyle w:val="FontStyle15"/>
          <w:b w:val="0"/>
          <w:sz w:val="20"/>
          <w:szCs w:val="20"/>
        </w:rPr>
        <w:t>и</w:t>
      </w:r>
      <w:r w:rsidRPr="008520B2">
        <w:rPr>
          <w:rStyle w:val="FontStyle15"/>
          <w:sz w:val="20"/>
          <w:szCs w:val="20"/>
        </w:rPr>
        <w:t xml:space="preserve"> </w:t>
      </w:r>
    </w:p>
    <w:p w:rsidR="004940FE" w:rsidRPr="008520B2" w:rsidRDefault="00617FB6" w:rsidP="008520B2">
      <w:pPr>
        <w:pStyle w:val="Style3"/>
        <w:widowControl/>
        <w:spacing w:before="53"/>
        <w:ind w:right="14"/>
        <w:rPr>
          <w:sz w:val="20"/>
          <w:szCs w:val="20"/>
        </w:rPr>
      </w:pPr>
      <w:r w:rsidRPr="008520B2">
        <w:rPr>
          <w:rStyle w:val="FontStyle15"/>
          <w:sz w:val="20"/>
          <w:szCs w:val="20"/>
        </w:rPr>
        <w:t>гражданин (гражданка)</w:t>
      </w:r>
      <w:r w:rsidRPr="008520B2">
        <w:rPr>
          <w:rStyle w:val="FontStyle16"/>
          <w:sz w:val="20"/>
          <w:szCs w:val="20"/>
        </w:rPr>
        <w:tab/>
      </w:r>
      <w:r w:rsidR="008A621D" w:rsidRPr="008520B2">
        <w:rPr>
          <w:rStyle w:val="FontStyle16"/>
          <w:sz w:val="20"/>
          <w:szCs w:val="20"/>
        </w:rPr>
        <w:t>___________________________________________________</w:t>
      </w:r>
      <w:r w:rsidR="00AF43C8" w:rsidRPr="008520B2">
        <w:rPr>
          <w:rStyle w:val="FontStyle16"/>
          <w:sz w:val="20"/>
          <w:szCs w:val="20"/>
        </w:rPr>
        <w:t>_______________________________________________</w:t>
      </w:r>
      <w:r w:rsidR="00CA0C9C" w:rsidRPr="008520B2">
        <w:rPr>
          <w:rStyle w:val="FontStyle16"/>
          <w:sz w:val="20"/>
          <w:szCs w:val="20"/>
        </w:rPr>
        <w:t>,</w:t>
      </w:r>
      <w:r w:rsidR="008A621D" w:rsidRPr="008520B2">
        <w:rPr>
          <w:rStyle w:val="FontStyle16"/>
          <w:sz w:val="20"/>
          <w:szCs w:val="20"/>
        </w:rPr>
        <w:br/>
      </w:r>
      <w:r w:rsidR="006501E3" w:rsidRPr="008520B2">
        <w:rPr>
          <w:rStyle w:val="FontStyle16"/>
          <w:sz w:val="20"/>
          <w:szCs w:val="20"/>
        </w:rPr>
        <w:t>(собственник, наниматель, ответственный квартиросъемщик индивидуального домовладения)</w:t>
      </w:r>
      <w:r w:rsidRPr="008520B2">
        <w:rPr>
          <w:rStyle w:val="FontStyle16"/>
          <w:sz w:val="20"/>
          <w:szCs w:val="20"/>
        </w:rPr>
        <w:t>, расположенного</w:t>
      </w:r>
      <w:r w:rsidR="00F64D47" w:rsidRPr="008520B2">
        <w:rPr>
          <w:rStyle w:val="FontStyle16"/>
          <w:sz w:val="20"/>
          <w:szCs w:val="20"/>
        </w:rPr>
        <w:t xml:space="preserve"> </w:t>
      </w:r>
      <w:r w:rsidRPr="008520B2">
        <w:rPr>
          <w:rStyle w:val="FontStyle16"/>
          <w:sz w:val="20"/>
          <w:szCs w:val="20"/>
        </w:rPr>
        <w:t>по  адресу:</w:t>
      </w:r>
      <w:r w:rsidR="00CA0C9C" w:rsidRPr="008520B2">
        <w:rPr>
          <w:rStyle w:val="FontStyle16"/>
          <w:sz w:val="20"/>
          <w:szCs w:val="20"/>
        </w:rPr>
        <w:t xml:space="preserve"> ______________________________________________________________</w:t>
      </w:r>
      <w:r w:rsidRPr="008520B2">
        <w:rPr>
          <w:rStyle w:val="FontStyle16"/>
          <w:sz w:val="20"/>
          <w:szCs w:val="20"/>
        </w:rPr>
        <w:t>,  именуемый  (-мая) в</w:t>
      </w:r>
      <w:r w:rsidR="00F64D47" w:rsidRPr="008520B2">
        <w:rPr>
          <w:rStyle w:val="FontStyle16"/>
          <w:sz w:val="20"/>
          <w:szCs w:val="20"/>
        </w:rPr>
        <w:t xml:space="preserve"> </w:t>
      </w:r>
      <w:r w:rsidRPr="008520B2">
        <w:rPr>
          <w:rStyle w:val="FontStyle16"/>
          <w:sz w:val="20"/>
          <w:szCs w:val="20"/>
        </w:rPr>
        <w:t>дальнейшем «Абонент», с другой стороны, заключили настоящий договор о нижеследующем:</w:t>
      </w:r>
    </w:p>
    <w:p w:rsidR="004940FE" w:rsidRPr="008520B2" w:rsidRDefault="00617FB6">
      <w:pPr>
        <w:pStyle w:val="Style2"/>
        <w:widowControl/>
        <w:spacing w:before="62"/>
        <w:ind w:right="29"/>
        <w:jc w:val="center"/>
        <w:rPr>
          <w:rStyle w:val="FontStyle15"/>
          <w:sz w:val="20"/>
          <w:szCs w:val="20"/>
        </w:rPr>
      </w:pPr>
      <w:r w:rsidRPr="008520B2">
        <w:rPr>
          <w:rStyle w:val="FontStyle15"/>
          <w:sz w:val="20"/>
          <w:szCs w:val="20"/>
        </w:rPr>
        <w:t>1. Предмет договора</w:t>
      </w:r>
    </w:p>
    <w:p w:rsidR="004940FE" w:rsidRPr="008520B2" w:rsidRDefault="00617FB6" w:rsidP="00617FB6">
      <w:pPr>
        <w:pStyle w:val="Style6"/>
        <w:widowControl/>
        <w:numPr>
          <w:ilvl w:val="0"/>
          <w:numId w:val="1"/>
        </w:numPr>
        <w:tabs>
          <w:tab w:val="left" w:pos="451"/>
        </w:tabs>
        <w:spacing w:before="274" w:line="274" w:lineRule="exact"/>
        <w:ind w:left="451"/>
        <w:rPr>
          <w:rStyle w:val="FontStyle16"/>
          <w:sz w:val="20"/>
          <w:szCs w:val="20"/>
        </w:rPr>
      </w:pPr>
      <w:r w:rsidRPr="008520B2">
        <w:rPr>
          <w:rStyle w:val="FontStyle16"/>
          <w:sz w:val="20"/>
          <w:szCs w:val="20"/>
        </w:rPr>
        <w:t>Поставщик обязуется подавать по газораспределительной сети Абоненту природный газ надлежащего качества, а Абонент обязуется принимать поставленный газ и оплачивать его в соответствии с действующим законодательством и на условиях, предусмотренных настоящим договором.</w:t>
      </w:r>
    </w:p>
    <w:p w:rsidR="004940FE" w:rsidRPr="008520B2" w:rsidRDefault="00617FB6" w:rsidP="00617FB6">
      <w:pPr>
        <w:pStyle w:val="Style6"/>
        <w:widowControl/>
        <w:numPr>
          <w:ilvl w:val="0"/>
          <w:numId w:val="1"/>
        </w:numPr>
        <w:tabs>
          <w:tab w:val="left" w:pos="451"/>
        </w:tabs>
        <w:spacing w:line="274" w:lineRule="exact"/>
        <w:ind w:left="451"/>
        <w:rPr>
          <w:rStyle w:val="FontStyle16"/>
          <w:sz w:val="20"/>
          <w:szCs w:val="20"/>
        </w:rPr>
      </w:pPr>
      <w:r w:rsidRPr="008520B2">
        <w:rPr>
          <w:rStyle w:val="FontStyle16"/>
          <w:sz w:val="20"/>
          <w:szCs w:val="20"/>
        </w:rPr>
        <w:t>Термины и определения настоящего договора, принимаются в соответствии с Постановлением</w:t>
      </w:r>
      <w:r w:rsidR="00110074" w:rsidRPr="008520B2">
        <w:rPr>
          <w:rStyle w:val="FontStyle16"/>
          <w:sz w:val="20"/>
          <w:szCs w:val="20"/>
        </w:rPr>
        <w:t xml:space="preserve"> Правительства РФ от 21.07.2008</w:t>
      </w:r>
      <w:r w:rsidRPr="008520B2">
        <w:rPr>
          <w:rStyle w:val="FontStyle16"/>
          <w:sz w:val="20"/>
          <w:szCs w:val="20"/>
        </w:rPr>
        <w:t xml:space="preserve"> № 549 «О порядке поставки газа для обеспечения коммунально-бытовых нужд граждан».</w:t>
      </w:r>
    </w:p>
    <w:p w:rsidR="004940FE" w:rsidRPr="008520B2" w:rsidRDefault="00617FB6" w:rsidP="00617FB6">
      <w:pPr>
        <w:pStyle w:val="Style6"/>
        <w:widowControl/>
        <w:numPr>
          <w:ilvl w:val="0"/>
          <w:numId w:val="1"/>
        </w:numPr>
        <w:tabs>
          <w:tab w:val="left" w:pos="451"/>
        </w:tabs>
        <w:spacing w:line="274" w:lineRule="exact"/>
        <w:ind w:left="451"/>
        <w:rPr>
          <w:rStyle w:val="FontStyle16"/>
          <w:sz w:val="20"/>
          <w:szCs w:val="20"/>
        </w:rPr>
      </w:pPr>
      <w:r w:rsidRPr="008520B2">
        <w:rPr>
          <w:rStyle w:val="FontStyle16"/>
          <w:sz w:val="20"/>
          <w:szCs w:val="20"/>
        </w:rPr>
        <w:t>Поставка газа осуществляется Абоненту для удовлетворения личных, семейных, домашних и иных нужд, не связанных с осуществлением предпринимательской деятельности.</w:t>
      </w:r>
    </w:p>
    <w:p w:rsidR="004940FE" w:rsidRPr="008520B2" w:rsidRDefault="00617FB6" w:rsidP="00617FB6">
      <w:pPr>
        <w:pStyle w:val="Style6"/>
        <w:widowControl/>
        <w:numPr>
          <w:ilvl w:val="0"/>
          <w:numId w:val="1"/>
        </w:numPr>
        <w:tabs>
          <w:tab w:val="left" w:pos="451"/>
        </w:tabs>
        <w:spacing w:line="274" w:lineRule="exact"/>
        <w:ind w:left="451"/>
        <w:rPr>
          <w:rStyle w:val="FontStyle16"/>
          <w:sz w:val="20"/>
          <w:szCs w:val="20"/>
        </w:rPr>
      </w:pPr>
      <w:r w:rsidRPr="008520B2">
        <w:rPr>
          <w:rStyle w:val="FontStyle16"/>
          <w:sz w:val="20"/>
          <w:szCs w:val="20"/>
        </w:rPr>
        <w:t>Поставка газа осуществляется при наличии отвечающего установленным техническим требованиям внутридомового</w:t>
      </w:r>
      <w:r w:rsidR="00D21119" w:rsidRPr="008520B2">
        <w:rPr>
          <w:rStyle w:val="FontStyle16"/>
          <w:sz w:val="20"/>
          <w:szCs w:val="20"/>
        </w:rPr>
        <w:t xml:space="preserve"> и (или) внутриквартирного</w:t>
      </w:r>
      <w:r w:rsidRPr="008520B2">
        <w:rPr>
          <w:rStyle w:val="FontStyle16"/>
          <w:sz w:val="20"/>
          <w:szCs w:val="20"/>
        </w:rPr>
        <w:t xml:space="preserve"> газового оборудования, подключенного к газораспределительной системе, а также при наличии у Абонента договора о техническом обслуживании </w:t>
      </w:r>
      <w:r w:rsidR="00D21119" w:rsidRPr="008520B2">
        <w:rPr>
          <w:rStyle w:val="FontStyle16"/>
          <w:sz w:val="20"/>
          <w:szCs w:val="20"/>
        </w:rPr>
        <w:t xml:space="preserve">и ремонте </w:t>
      </w:r>
      <w:r w:rsidRPr="008520B2">
        <w:rPr>
          <w:rStyle w:val="FontStyle16"/>
          <w:sz w:val="20"/>
          <w:szCs w:val="20"/>
        </w:rPr>
        <w:t>внутридомового</w:t>
      </w:r>
      <w:r w:rsidR="00D21119" w:rsidRPr="008520B2">
        <w:rPr>
          <w:rStyle w:val="FontStyle16"/>
          <w:sz w:val="20"/>
          <w:szCs w:val="20"/>
        </w:rPr>
        <w:t xml:space="preserve"> и (или) внутриквартирного</w:t>
      </w:r>
      <w:r w:rsidRPr="008520B2">
        <w:rPr>
          <w:rStyle w:val="FontStyle16"/>
          <w:sz w:val="20"/>
          <w:szCs w:val="20"/>
        </w:rPr>
        <w:t xml:space="preserve"> газового оборудования</w:t>
      </w:r>
      <w:r w:rsidRPr="008520B2">
        <w:rPr>
          <w:rStyle w:val="FontStyle16"/>
          <w:b/>
          <w:sz w:val="20"/>
          <w:szCs w:val="20"/>
        </w:rPr>
        <w:t xml:space="preserve">, </w:t>
      </w:r>
      <w:r w:rsidRPr="008520B2">
        <w:rPr>
          <w:rStyle w:val="FontStyle16"/>
          <w:sz w:val="20"/>
          <w:szCs w:val="20"/>
        </w:rPr>
        <w:t>заключенного со специализированной организацией.</w:t>
      </w:r>
    </w:p>
    <w:p w:rsidR="004940FE" w:rsidRPr="008520B2" w:rsidRDefault="00617FB6" w:rsidP="00617FB6">
      <w:pPr>
        <w:pStyle w:val="Style6"/>
        <w:widowControl/>
        <w:numPr>
          <w:ilvl w:val="0"/>
          <w:numId w:val="1"/>
        </w:numPr>
        <w:tabs>
          <w:tab w:val="left" w:pos="451"/>
        </w:tabs>
        <w:spacing w:line="274" w:lineRule="exact"/>
        <w:ind w:left="451"/>
        <w:rPr>
          <w:rStyle w:val="FontStyle16"/>
          <w:sz w:val="20"/>
          <w:szCs w:val="20"/>
        </w:rPr>
      </w:pPr>
      <w:r w:rsidRPr="008520B2">
        <w:rPr>
          <w:rStyle w:val="FontStyle16"/>
          <w:sz w:val="20"/>
          <w:szCs w:val="20"/>
        </w:rPr>
        <w:t>Сведения об Абоненте, а также иные сведения, необходимые для заключения и исполнения настоящего договора, указываются в Акте инвентаризации (Приложение № 1), являющ</w:t>
      </w:r>
      <w:r w:rsidR="00762931" w:rsidRPr="008520B2">
        <w:rPr>
          <w:rStyle w:val="FontStyle16"/>
          <w:sz w:val="20"/>
          <w:szCs w:val="20"/>
        </w:rPr>
        <w:t>и</w:t>
      </w:r>
      <w:r w:rsidRPr="008520B2">
        <w:rPr>
          <w:rStyle w:val="FontStyle16"/>
          <w:sz w:val="20"/>
          <w:szCs w:val="20"/>
        </w:rPr>
        <w:t>мся неотъемлемой частью настоящего договора, документально подтверждаются Абонентом и отражаются на лицевом счете Абонента.</w:t>
      </w:r>
    </w:p>
    <w:p w:rsidR="004940FE" w:rsidRPr="008520B2" w:rsidRDefault="00617FB6" w:rsidP="00617FB6">
      <w:pPr>
        <w:pStyle w:val="Style6"/>
        <w:widowControl/>
        <w:numPr>
          <w:ilvl w:val="0"/>
          <w:numId w:val="1"/>
        </w:numPr>
        <w:tabs>
          <w:tab w:val="left" w:pos="451"/>
        </w:tabs>
        <w:spacing w:line="274" w:lineRule="exact"/>
        <w:ind w:firstLine="0"/>
        <w:jc w:val="left"/>
        <w:rPr>
          <w:rStyle w:val="FontStyle16"/>
          <w:sz w:val="20"/>
          <w:szCs w:val="20"/>
        </w:rPr>
      </w:pPr>
      <w:r w:rsidRPr="008520B2">
        <w:rPr>
          <w:rStyle w:val="FontStyle16"/>
          <w:sz w:val="20"/>
          <w:szCs w:val="20"/>
        </w:rPr>
        <w:t>Права и обязанности сторон при исполнении настоящего договора определяются:</w:t>
      </w:r>
    </w:p>
    <w:p w:rsidR="004940FE" w:rsidRPr="008520B2" w:rsidRDefault="004940FE">
      <w:pPr>
        <w:widowControl/>
        <w:rPr>
          <w:sz w:val="20"/>
          <w:szCs w:val="20"/>
        </w:rPr>
      </w:pPr>
    </w:p>
    <w:p w:rsidR="004940FE" w:rsidRPr="008520B2" w:rsidRDefault="000F3DD6" w:rsidP="00617FB6">
      <w:pPr>
        <w:pStyle w:val="Style7"/>
        <w:widowControl/>
        <w:numPr>
          <w:ilvl w:val="0"/>
          <w:numId w:val="2"/>
        </w:numPr>
        <w:tabs>
          <w:tab w:val="left" w:pos="624"/>
        </w:tabs>
        <w:spacing w:line="274" w:lineRule="exact"/>
        <w:ind w:left="490"/>
        <w:jc w:val="left"/>
        <w:rPr>
          <w:rStyle w:val="FontStyle16"/>
          <w:sz w:val="20"/>
          <w:szCs w:val="20"/>
        </w:rPr>
      </w:pPr>
      <w:r w:rsidRPr="008520B2">
        <w:rPr>
          <w:rStyle w:val="FontStyle16"/>
          <w:sz w:val="20"/>
          <w:szCs w:val="20"/>
        </w:rPr>
        <w:t>Г</w:t>
      </w:r>
      <w:r w:rsidR="00617FB6" w:rsidRPr="008520B2">
        <w:rPr>
          <w:rStyle w:val="FontStyle16"/>
          <w:sz w:val="20"/>
          <w:szCs w:val="20"/>
        </w:rPr>
        <w:t>ражданским кодексом Российской Федерации;</w:t>
      </w:r>
    </w:p>
    <w:p w:rsidR="004940FE" w:rsidRPr="008520B2" w:rsidRDefault="00617FB6">
      <w:pPr>
        <w:pStyle w:val="Style7"/>
        <w:widowControl/>
        <w:tabs>
          <w:tab w:val="left" w:pos="778"/>
        </w:tabs>
        <w:spacing w:line="274" w:lineRule="exact"/>
        <w:ind w:left="480"/>
        <w:rPr>
          <w:rStyle w:val="FontStyle16"/>
          <w:sz w:val="20"/>
          <w:szCs w:val="20"/>
        </w:rPr>
      </w:pPr>
      <w:r w:rsidRPr="008520B2">
        <w:rPr>
          <w:rStyle w:val="FontStyle16"/>
          <w:sz w:val="20"/>
          <w:szCs w:val="20"/>
        </w:rPr>
        <w:t>-</w:t>
      </w:r>
      <w:r w:rsidR="00762931" w:rsidRPr="008520B2">
        <w:rPr>
          <w:rStyle w:val="FontStyle16"/>
          <w:sz w:val="20"/>
          <w:szCs w:val="20"/>
        </w:rPr>
        <w:t>«</w:t>
      </w:r>
      <w:r w:rsidRPr="008520B2">
        <w:rPr>
          <w:rStyle w:val="FontStyle16"/>
          <w:sz w:val="20"/>
          <w:szCs w:val="20"/>
        </w:rPr>
        <w:t>Правилами поставки газа для обеспечения коммунально-бытовых нужд граждан</w:t>
      </w:r>
      <w:r w:rsidR="00762931" w:rsidRPr="008520B2">
        <w:rPr>
          <w:rStyle w:val="FontStyle16"/>
          <w:sz w:val="20"/>
          <w:szCs w:val="20"/>
        </w:rPr>
        <w:t>»</w:t>
      </w:r>
      <w:r w:rsidRPr="008520B2">
        <w:rPr>
          <w:rStyle w:val="FontStyle16"/>
          <w:sz w:val="20"/>
          <w:szCs w:val="20"/>
        </w:rPr>
        <w:t xml:space="preserve">, утвержденными постановлением </w:t>
      </w:r>
      <w:r w:rsidR="00110074" w:rsidRPr="008520B2">
        <w:rPr>
          <w:rStyle w:val="FontStyle16"/>
          <w:sz w:val="20"/>
          <w:szCs w:val="20"/>
        </w:rPr>
        <w:t>Правительства РФ от 21.07.2008</w:t>
      </w:r>
      <w:r w:rsidRPr="008520B2">
        <w:rPr>
          <w:rStyle w:val="FontStyle16"/>
          <w:sz w:val="20"/>
          <w:szCs w:val="20"/>
        </w:rPr>
        <w:t xml:space="preserve"> № 549;</w:t>
      </w:r>
    </w:p>
    <w:p w:rsidR="004940FE" w:rsidRPr="008520B2" w:rsidRDefault="00617FB6" w:rsidP="00617FB6">
      <w:pPr>
        <w:pStyle w:val="Style7"/>
        <w:widowControl/>
        <w:numPr>
          <w:ilvl w:val="0"/>
          <w:numId w:val="2"/>
        </w:numPr>
        <w:tabs>
          <w:tab w:val="left" w:pos="624"/>
        </w:tabs>
        <w:spacing w:line="274" w:lineRule="exact"/>
        <w:ind w:left="490"/>
        <w:jc w:val="left"/>
        <w:rPr>
          <w:rStyle w:val="FontStyle16"/>
          <w:sz w:val="20"/>
          <w:szCs w:val="20"/>
        </w:rPr>
      </w:pPr>
      <w:r w:rsidRPr="008520B2">
        <w:rPr>
          <w:rStyle w:val="FontStyle16"/>
          <w:sz w:val="20"/>
          <w:szCs w:val="20"/>
        </w:rPr>
        <w:t>федеральными законами, иными нормативными правовыми актами Российской Федерации;</w:t>
      </w:r>
    </w:p>
    <w:p w:rsidR="004940FE" w:rsidRPr="008520B2" w:rsidRDefault="00617FB6" w:rsidP="008520B2">
      <w:pPr>
        <w:pStyle w:val="Style7"/>
        <w:widowControl/>
        <w:numPr>
          <w:ilvl w:val="0"/>
          <w:numId w:val="2"/>
        </w:numPr>
        <w:tabs>
          <w:tab w:val="left" w:pos="624"/>
        </w:tabs>
        <w:spacing w:line="274" w:lineRule="exact"/>
        <w:ind w:left="490"/>
        <w:jc w:val="left"/>
        <w:rPr>
          <w:sz w:val="20"/>
          <w:szCs w:val="20"/>
        </w:rPr>
      </w:pPr>
      <w:r w:rsidRPr="008520B2">
        <w:rPr>
          <w:rStyle w:val="FontStyle16"/>
          <w:sz w:val="20"/>
          <w:szCs w:val="20"/>
        </w:rPr>
        <w:t>условиями настоящего договора.</w:t>
      </w:r>
    </w:p>
    <w:p w:rsidR="004940FE" w:rsidRPr="008520B2" w:rsidRDefault="00617FB6" w:rsidP="008520B2">
      <w:pPr>
        <w:pStyle w:val="Style2"/>
        <w:widowControl/>
        <w:spacing w:before="58"/>
        <w:ind w:right="29"/>
        <w:jc w:val="center"/>
        <w:rPr>
          <w:b/>
          <w:bCs/>
          <w:sz w:val="20"/>
          <w:szCs w:val="20"/>
        </w:rPr>
      </w:pPr>
      <w:r w:rsidRPr="008520B2">
        <w:rPr>
          <w:rStyle w:val="FontStyle15"/>
          <w:sz w:val="20"/>
          <w:szCs w:val="20"/>
        </w:rPr>
        <w:t>2. Обязанности и права сторон</w:t>
      </w:r>
    </w:p>
    <w:p w:rsidR="004940FE" w:rsidRPr="008520B2" w:rsidRDefault="00617FB6">
      <w:pPr>
        <w:pStyle w:val="Style1"/>
        <w:widowControl/>
        <w:spacing w:before="38" w:line="274" w:lineRule="exact"/>
        <w:jc w:val="left"/>
        <w:rPr>
          <w:rStyle w:val="FontStyle16"/>
          <w:sz w:val="20"/>
          <w:szCs w:val="20"/>
        </w:rPr>
      </w:pPr>
      <w:r w:rsidRPr="008520B2">
        <w:rPr>
          <w:rStyle w:val="FontStyle16"/>
          <w:sz w:val="20"/>
          <w:szCs w:val="20"/>
        </w:rPr>
        <w:t>2.1. Поставщик обязан:</w:t>
      </w:r>
    </w:p>
    <w:p w:rsidR="004940FE" w:rsidRPr="008520B2" w:rsidRDefault="00617FB6" w:rsidP="00617FB6">
      <w:pPr>
        <w:pStyle w:val="Style6"/>
        <w:widowControl/>
        <w:numPr>
          <w:ilvl w:val="0"/>
          <w:numId w:val="3"/>
        </w:numPr>
        <w:tabs>
          <w:tab w:val="left" w:pos="710"/>
        </w:tabs>
        <w:spacing w:line="274" w:lineRule="exact"/>
        <w:ind w:left="470" w:hanging="470"/>
        <w:rPr>
          <w:rStyle w:val="FontStyle16"/>
          <w:sz w:val="20"/>
          <w:szCs w:val="20"/>
        </w:rPr>
      </w:pPr>
      <w:r w:rsidRPr="008520B2">
        <w:rPr>
          <w:rStyle w:val="FontStyle16"/>
          <w:sz w:val="20"/>
          <w:szCs w:val="20"/>
        </w:rPr>
        <w:t>Обеспечивать Абоненту круглосуточную подачу газа надлежащего качества и в необходимом ему количестве.</w:t>
      </w:r>
    </w:p>
    <w:p w:rsidR="004940FE" w:rsidRPr="008520B2" w:rsidRDefault="00617FB6" w:rsidP="00617FB6">
      <w:pPr>
        <w:pStyle w:val="Style6"/>
        <w:widowControl/>
        <w:numPr>
          <w:ilvl w:val="0"/>
          <w:numId w:val="3"/>
        </w:numPr>
        <w:tabs>
          <w:tab w:val="left" w:pos="710"/>
        </w:tabs>
        <w:spacing w:line="274" w:lineRule="exact"/>
        <w:ind w:left="470" w:hanging="470"/>
        <w:rPr>
          <w:rStyle w:val="FontStyle16"/>
          <w:sz w:val="20"/>
          <w:szCs w:val="20"/>
        </w:rPr>
      </w:pPr>
      <w:r w:rsidRPr="008520B2">
        <w:rPr>
          <w:rStyle w:val="FontStyle16"/>
          <w:sz w:val="20"/>
          <w:szCs w:val="20"/>
        </w:rPr>
        <w:t>Предоставлять Абоненту по его обращению информацию о дополнительных и сопутствующих поставкам газа услугах и их стоимости.</w:t>
      </w:r>
    </w:p>
    <w:p w:rsidR="004940FE" w:rsidRPr="008520B2" w:rsidRDefault="00617FB6" w:rsidP="00617FB6">
      <w:pPr>
        <w:pStyle w:val="Style6"/>
        <w:widowControl/>
        <w:numPr>
          <w:ilvl w:val="0"/>
          <w:numId w:val="3"/>
        </w:numPr>
        <w:tabs>
          <w:tab w:val="left" w:pos="710"/>
        </w:tabs>
        <w:spacing w:line="274" w:lineRule="exact"/>
        <w:ind w:left="470" w:hanging="470"/>
        <w:rPr>
          <w:rStyle w:val="FontStyle16"/>
          <w:sz w:val="20"/>
          <w:szCs w:val="20"/>
        </w:rPr>
      </w:pPr>
      <w:r w:rsidRPr="008520B2">
        <w:rPr>
          <w:rStyle w:val="FontStyle16"/>
          <w:sz w:val="20"/>
          <w:szCs w:val="20"/>
        </w:rPr>
        <w:t>Осуществлять по заявке Абонента установку пломбы на месте присоединения прибора учета газа к газопроводу. Пломбировка осуществляется в сроки, установленные действующим законодательством РФ. Первичная установка пломбы осуществляется за счет Поставщика, последующие (в том числе при восстановлении прибора учета газа после проведения поверки или ремонта) оплачиваются Абонентом.</w:t>
      </w:r>
    </w:p>
    <w:p w:rsidR="004940FE" w:rsidRPr="008520B2" w:rsidRDefault="00617FB6" w:rsidP="00617FB6">
      <w:pPr>
        <w:pStyle w:val="Style6"/>
        <w:widowControl/>
        <w:numPr>
          <w:ilvl w:val="0"/>
          <w:numId w:val="3"/>
        </w:numPr>
        <w:tabs>
          <w:tab w:val="left" w:pos="710"/>
        </w:tabs>
        <w:spacing w:line="274" w:lineRule="exact"/>
        <w:ind w:left="470" w:hanging="470"/>
        <w:rPr>
          <w:rStyle w:val="FontStyle16"/>
          <w:sz w:val="20"/>
          <w:szCs w:val="20"/>
        </w:rPr>
      </w:pPr>
      <w:r w:rsidRPr="008520B2">
        <w:rPr>
          <w:rStyle w:val="FontStyle16"/>
          <w:sz w:val="20"/>
          <w:szCs w:val="20"/>
        </w:rPr>
        <w:t>Осуществлять проведение проверок в порядке и сроки, установленные действующим законодательством РФ, с предварительным уведомлением Абонента о дате и времени проведения проверок.</w:t>
      </w:r>
      <w:r w:rsidR="001D58EA" w:rsidRPr="008520B2">
        <w:rPr>
          <w:rStyle w:val="FontStyle16"/>
          <w:sz w:val="20"/>
          <w:szCs w:val="20"/>
        </w:rPr>
        <w:t xml:space="preserve"> </w:t>
      </w:r>
    </w:p>
    <w:p w:rsidR="004940FE" w:rsidRPr="008520B2" w:rsidRDefault="00617FB6" w:rsidP="00617FB6">
      <w:pPr>
        <w:pStyle w:val="Style6"/>
        <w:widowControl/>
        <w:numPr>
          <w:ilvl w:val="0"/>
          <w:numId w:val="4"/>
        </w:numPr>
        <w:tabs>
          <w:tab w:val="left" w:pos="710"/>
        </w:tabs>
        <w:spacing w:before="53" w:line="278" w:lineRule="exact"/>
        <w:ind w:left="475" w:hanging="475"/>
        <w:rPr>
          <w:rStyle w:val="FontStyle16"/>
          <w:sz w:val="20"/>
          <w:szCs w:val="20"/>
        </w:rPr>
      </w:pPr>
      <w:r w:rsidRPr="008520B2">
        <w:rPr>
          <w:rStyle w:val="FontStyle16"/>
          <w:sz w:val="20"/>
          <w:szCs w:val="20"/>
        </w:rPr>
        <w:t>Обеспечивать прием, регистрацию заявлений, уведомлений и заявок Абонента на предоставляемые Поставщиком услуги, а также выполнение заявок Абонента в соответствии и в сроки, установленные действующим законодательством РФ.</w:t>
      </w:r>
    </w:p>
    <w:p w:rsidR="00CB1E21" w:rsidRPr="008520B2" w:rsidRDefault="00CB1E21" w:rsidP="00617FB6">
      <w:pPr>
        <w:pStyle w:val="Style6"/>
        <w:widowControl/>
        <w:numPr>
          <w:ilvl w:val="0"/>
          <w:numId w:val="4"/>
        </w:numPr>
        <w:tabs>
          <w:tab w:val="left" w:pos="710"/>
        </w:tabs>
        <w:spacing w:before="53" w:line="278" w:lineRule="exact"/>
        <w:ind w:left="475" w:hanging="475"/>
        <w:rPr>
          <w:rStyle w:val="FontStyle16"/>
          <w:sz w:val="20"/>
          <w:szCs w:val="20"/>
        </w:rPr>
      </w:pPr>
      <w:r w:rsidRPr="008520B2">
        <w:rPr>
          <w:rStyle w:val="FontStyle16"/>
          <w:sz w:val="20"/>
          <w:szCs w:val="20"/>
        </w:rPr>
        <w:t>Уведомлять Абонента об изменении цен (тарифов) на газ</w:t>
      </w:r>
      <w:r w:rsidR="00BC3DD8" w:rsidRPr="008520B2">
        <w:rPr>
          <w:rStyle w:val="FontStyle16"/>
          <w:sz w:val="20"/>
          <w:szCs w:val="20"/>
        </w:rPr>
        <w:t xml:space="preserve"> путем размещения указанной информации на сайте Поставщика, а также на оборотной стороне счета-извещения за газ</w:t>
      </w:r>
      <w:r w:rsidR="000D6C1B" w:rsidRPr="008520B2">
        <w:rPr>
          <w:rStyle w:val="FontStyle16"/>
          <w:sz w:val="20"/>
          <w:szCs w:val="20"/>
        </w:rPr>
        <w:t>, и/или другим</w:t>
      </w:r>
      <w:r w:rsidR="00F97B8E" w:rsidRPr="008520B2">
        <w:rPr>
          <w:rStyle w:val="FontStyle16"/>
          <w:sz w:val="20"/>
          <w:szCs w:val="20"/>
        </w:rPr>
        <w:t xml:space="preserve"> доступным</w:t>
      </w:r>
      <w:r w:rsidR="000D6C1B" w:rsidRPr="008520B2">
        <w:rPr>
          <w:rStyle w:val="FontStyle16"/>
          <w:sz w:val="20"/>
          <w:szCs w:val="20"/>
        </w:rPr>
        <w:t xml:space="preserve"> способом</w:t>
      </w:r>
      <w:r w:rsidR="00BC3DD8" w:rsidRPr="008520B2">
        <w:rPr>
          <w:rStyle w:val="FontStyle16"/>
          <w:sz w:val="20"/>
          <w:szCs w:val="20"/>
        </w:rPr>
        <w:t>.</w:t>
      </w:r>
    </w:p>
    <w:p w:rsidR="004940FE" w:rsidRPr="008520B2" w:rsidRDefault="00617FB6" w:rsidP="008520B2">
      <w:pPr>
        <w:pStyle w:val="Style6"/>
        <w:widowControl/>
        <w:numPr>
          <w:ilvl w:val="0"/>
          <w:numId w:val="4"/>
        </w:numPr>
        <w:tabs>
          <w:tab w:val="left" w:pos="710"/>
        </w:tabs>
        <w:spacing w:line="278" w:lineRule="exact"/>
        <w:ind w:firstLine="0"/>
        <w:rPr>
          <w:sz w:val="20"/>
          <w:szCs w:val="20"/>
        </w:rPr>
      </w:pPr>
      <w:r w:rsidRPr="008520B2">
        <w:rPr>
          <w:rStyle w:val="FontStyle16"/>
          <w:sz w:val="20"/>
          <w:szCs w:val="20"/>
        </w:rPr>
        <w:t>Выполнять иные обязанности, предусмотренные действующими нормативными актами РФ.</w:t>
      </w:r>
    </w:p>
    <w:p w:rsidR="004940FE" w:rsidRPr="008520B2" w:rsidRDefault="00617FB6">
      <w:pPr>
        <w:pStyle w:val="Style6"/>
        <w:widowControl/>
        <w:tabs>
          <w:tab w:val="left" w:pos="485"/>
        </w:tabs>
        <w:spacing w:before="34" w:line="240" w:lineRule="auto"/>
        <w:ind w:firstLine="0"/>
        <w:jc w:val="left"/>
        <w:rPr>
          <w:rStyle w:val="FontStyle16"/>
          <w:sz w:val="20"/>
          <w:szCs w:val="20"/>
        </w:rPr>
      </w:pPr>
      <w:r w:rsidRPr="008520B2">
        <w:rPr>
          <w:rStyle w:val="FontStyle16"/>
          <w:sz w:val="20"/>
          <w:szCs w:val="20"/>
        </w:rPr>
        <w:t>2.2.</w:t>
      </w:r>
      <w:r w:rsidRPr="008520B2">
        <w:rPr>
          <w:rStyle w:val="FontStyle16"/>
          <w:sz w:val="20"/>
          <w:szCs w:val="20"/>
        </w:rPr>
        <w:tab/>
        <w:t>Поставщик имеет право:</w:t>
      </w:r>
    </w:p>
    <w:p w:rsidR="004940FE" w:rsidRPr="008520B2" w:rsidRDefault="00903868" w:rsidP="002D7155">
      <w:pPr>
        <w:pStyle w:val="Style6"/>
        <w:widowControl/>
        <w:numPr>
          <w:ilvl w:val="0"/>
          <w:numId w:val="5"/>
        </w:numPr>
        <w:tabs>
          <w:tab w:val="left" w:pos="710"/>
        </w:tabs>
        <w:spacing w:before="19" w:line="274" w:lineRule="exact"/>
        <w:ind w:left="475" w:hanging="475"/>
        <w:rPr>
          <w:rStyle w:val="FontStyle16"/>
          <w:sz w:val="20"/>
          <w:szCs w:val="20"/>
        </w:rPr>
      </w:pPr>
      <w:r w:rsidRPr="008520B2">
        <w:rPr>
          <w:rStyle w:val="FontStyle16"/>
          <w:sz w:val="20"/>
          <w:szCs w:val="20"/>
        </w:rPr>
        <w:t>П</w:t>
      </w:r>
      <w:r w:rsidR="002D7155" w:rsidRPr="008520B2">
        <w:rPr>
          <w:rStyle w:val="FontStyle16"/>
          <w:sz w:val="20"/>
          <w:szCs w:val="20"/>
        </w:rPr>
        <w:t>осещать помещения, где установлены приборы учета газа и газовое оборудование</w:t>
      </w:r>
      <w:r w:rsidRPr="008520B2">
        <w:rPr>
          <w:rStyle w:val="FontStyle16"/>
          <w:sz w:val="20"/>
          <w:szCs w:val="20"/>
        </w:rPr>
        <w:t xml:space="preserve"> для осуществления:</w:t>
      </w:r>
      <w:r w:rsidR="00617FB6" w:rsidRPr="008520B2">
        <w:rPr>
          <w:rStyle w:val="FontStyle16"/>
          <w:sz w:val="20"/>
          <w:szCs w:val="20"/>
        </w:rPr>
        <w:t xml:space="preserve"> проверки технического состояния и показаний прибора учета газа</w:t>
      </w:r>
      <w:r w:rsidRPr="008520B2">
        <w:rPr>
          <w:rStyle w:val="FontStyle16"/>
          <w:sz w:val="20"/>
          <w:szCs w:val="20"/>
        </w:rPr>
        <w:t>; проверки</w:t>
      </w:r>
      <w:r w:rsidR="00617FB6" w:rsidRPr="008520B2">
        <w:rPr>
          <w:rStyle w:val="FontStyle16"/>
          <w:sz w:val="20"/>
          <w:szCs w:val="20"/>
        </w:rPr>
        <w:t xml:space="preserve"> технического состояния и сохранности пломб, установленных на приборе учета газа заводом-изготовителем или организацией, проводившей последнюю поверку, и пломб, установленных Поставщиком на месте, где прибор учета газа присоединен к газопроводу</w:t>
      </w:r>
      <w:r w:rsidRPr="008520B2">
        <w:rPr>
          <w:rStyle w:val="FontStyle16"/>
          <w:sz w:val="20"/>
          <w:szCs w:val="20"/>
        </w:rPr>
        <w:t xml:space="preserve">; проверки </w:t>
      </w:r>
      <w:r w:rsidR="00617FB6" w:rsidRPr="008520B2">
        <w:rPr>
          <w:rStyle w:val="FontStyle16"/>
          <w:sz w:val="20"/>
          <w:szCs w:val="20"/>
        </w:rPr>
        <w:t>установленного газового оборудования</w:t>
      </w:r>
      <w:r w:rsidR="002D7155" w:rsidRPr="008520B2">
        <w:rPr>
          <w:rStyle w:val="FontStyle16"/>
          <w:sz w:val="20"/>
          <w:szCs w:val="20"/>
        </w:rPr>
        <w:t xml:space="preserve">. </w:t>
      </w:r>
      <w:r w:rsidR="00617FB6" w:rsidRPr="008520B2">
        <w:rPr>
          <w:rStyle w:val="FontStyle16"/>
          <w:sz w:val="20"/>
          <w:szCs w:val="20"/>
        </w:rPr>
        <w:t>Проверки проводятся Поставщиком в порядке и сроки</w:t>
      </w:r>
      <w:r w:rsidR="00B050E0" w:rsidRPr="008520B2">
        <w:rPr>
          <w:rStyle w:val="FontStyle16"/>
          <w:sz w:val="20"/>
          <w:szCs w:val="20"/>
        </w:rPr>
        <w:t>,</w:t>
      </w:r>
      <w:r w:rsidR="00617FB6" w:rsidRPr="008520B2">
        <w:rPr>
          <w:rStyle w:val="FontStyle16"/>
          <w:sz w:val="20"/>
          <w:szCs w:val="20"/>
        </w:rPr>
        <w:t xml:space="preserve"> установленные действующим законодательством РФ.</w:t>
      </w:r>
    </w:p>
    <w:p w:rsidR="004940FE" w:rsidRPr="008520B2" w:rsidRDefault="00903868" w:rsidP="002D7155">
      <w:pPr>
        <w:pStyle w:val="ab"/>
        <w:widowControl/>
        <w:numPr>
          <w:ilvl w:val="0"/>
          <w:numId w:val="5"/>
        </w:numPr>
        <w:tabs>
          <w:tab w:val="left" w:pos="710"/>
        </w:tabs>
        <w:spacing w:before="5" w:line="274" w:lineRule="exact"/>
        <w:ind w:left="475" w:right="14" w:hanging="475"/>
        <w:jc w:val="both"/>
        <w:rPr>
          <w:rStyle w:val="FontStyle16"/>
          <w:sz w:val="20"/>
          <w:szCs w:val="20"/>
        </w:rPr>
      </w:pPr>
      <w:r w:rsidRPr="008520B2">
        <w:rPr>
          <w:rStyle w:val="FontStyle16"/>
          <w:sz w:val="20"/>
          <w:szCs w:val="20"/>
        </w:rPr>
        <w:t>П</w:t>
      </w:r>
      <w:r w:rsidR="00AC1E78" w:rsidRPr="008520B2">
        <w:rPr>
          <w:rStyle w:val="FontStyle16"/>
          <w:sz w:val="20"/>
          <w:szCs w:val="20"/>
        </w:rPr>
        <w:t>осещать и</w:t>
      </w:r>
      <w:r w:rsidR="00E71D78" w:rsidRPr="008520B2">
        <w:rPr>
          <w:rStyle w:val="FontStyle16"/>
          <w:sz w:val="20"/>
          <w:szCs w:val="20"/>
        </w:rPr>
        <w:t>ные п</w:t>
      </w:r>
      <w:r w:rsidR="00617FB6" w:rsidRPr="008520B2">
        <w:rPr>
          <w:rStyle w:val="FontStyle16"/>
          <w:sz w:val="20"/>
          <w:szCs w:val="20"/>
        </w:rPr>
        <w:t xml:space="preserve">омещения </w:t>
      </w:r>
      <w:r w:rsidR="002C78E5" w:rsidRPr="008520B2">
        <w:rPr>
          <w:rStyle w:val="FontStyle16"/>
          <w:sz w:val="20"/>
          <w:szCs w:val="20"/>
        </w:rPr>
        <w:t xml:space="preserve">(помещения помимо указанных в пункте 2.2.1. настоящего договора) </w:t>
      </w:r>
      <w:r w:rsidR="00E71D78" w:rsidRPr="008520B2">
        <w:rPr>
          <w:rStyle w:val="FontStyle16"/>
          <w:sz w:val="20"/>
          <w:szCs w:val="20"/>
        </w:rPr>
        <w:t>исключительно с письменного согласия Абонента</w:t>
      </w:r>
      <w:r w:rsidR="00754392" w:rsidRPr="008520B2">
        <w:rPr>
          <w:rStyle w:val="FontStyle16"/>
          <w:sz w:val="20"/>
          <w:szCs w:val="20"/>
        </w:rPr>
        <w:t>, выраженного в Акте инвентаризации</w:t>
      </w:r>
      <w:r w:rsidR="002D7155" w:rsidRPr="008520B2">
        <w:rPr>
          <w:rStyle w:val="FontStyle16"/>
          <w:sz w:val="20"/>
          <w:szCs w:val="20"/>
        </w:rPr>
        <w:t>, в целях контроля достоверности сведений</w:t>
      </w:r>
      <w:r w:rsidR="00881D39" w:rsidRPr="008520B2">
        <w:rPr>
          <w:rStyle w:val="FontStyle16"/>
          <w:sz w:val="20"/>
          <w:szCs w:val="20"/>
        </w:rPr>
        <w:t xml:space="preserve"> об Абоненте</w:t>
      </w:r>
      <w:r w:rsidR="002D7155" w:rsidRPr="008520B2">
        <w:rPr>
          <w:rStyle w:val="FontStyle16"/>
          <w:sz w:val="20"/>
          <w:szCs w:val="20"/>
        </w:rPr>
        <w:t>, влияющих на определение расхода газа и размера платы за потребленный газ</w:t>
      </w:r>
      <w:r w:rsidR="002C78E5" w:rsidRPr="008520B2">
        <w:rPr>
          <w:rStyle w:val="FontStyle16"/>
          <w:sz w:val="20"/>
          <w:szCs w:val="20"/>
        </w:rPr>
        <w:t xml:space="preserve"> (</w:t>
      </w:r>
      <w:r w:rsidR="003E269B" w:rsidRPr="008520B2">
        <w:rPr>
          <w:rStyle w:val="FontStyle16"/>
          <w:sz w:val="20"/>
          <w:szCs w:val="20"/>
        </w:rPr>
        <w:t xml:space="preserve">включая </w:t>
      </w:r>
      <w:r w:rsidR="002C78E5" w:rsidRPr="008520B2">
        <w:rPr>
          <w:rStyle w:val="FontStyle16"/>
          <w:sz w:val="20"/>
          <w:szCs w:val="20"/>
        </w:rPr>
        <w:t>количество проживающих, размер отапливаемой площади)</w:t>
      </w:r>
      <w:r w:rsidR="0031090C" w:rsidRPr="008520B2">
        <w:rPr>
          <w:rStyle w:val="FontStyle16"/>
          <w:sz w:val="20"/>
          <w:szCs w:val="20"/>
        </w:rPr>
        <w:t>, путем обмера отапливаемой площади и проверки количества проживающих</w:t>
      </w:r>
      <w:r w:rsidRPr="008520B2">
        <w:rPr>
          <w:rStyle w:val="FontStyle16"/>
          <w:sz w:val="20"/>
          <w:szCs w:val="20"/>
        </w:rPr>
        <w:t>;</w:t>
      </w:r>
      <w:r w:rsidR="00D945CB" w:rsidRPr="008520B2">
        <w:rPr>
          <w:rStyle w:val="FontStyle16"/>
          <w:sz w:val="20"/>
          <w:szCs w:val="20"/>
        </w:rPr>
        <w:t xml:space="preserve"> применять в  расчетах за газ установленные во время проверки сведения.</w:t>
      </w:r>
      <w:r w:rsidR="002D7155" w:rsidRPr="008520B2">
        <w:rPr>
          <w:rStyle w:val="FontStyle16"/>
          <w:sz w:val="20"/>
          <w:szCs w:val="20"/>
        </w:rPr>
        <w:t xml:space="preserve"> </w:t>
      </w:r>
      <w:r w:rsidR="00E71D78" w:rsidRPr="008520B2">
        <w:rPr>
          <w:rStyle w:val="FontStyle16"/>
          <w:sz w:val="20"/>
          <w:szCs w:val="20"/>
        </w:rPr>
        <w:t xml:space="preserve">  </w:t>
      </w:r>
      <w:r w:rsidR="00617FB6" w:rsidRPr="008520B2">
        <w:rPr>
          <w:rStyle w:val="FontStyle16"/>
          <w:sz w:val="20"/>
          <w:szCs w:val="20"/>
        </w:rPr>
        <w:t xml:space="preserve"> </w:t>
      </w:r>
    </w:p>
    <w:p w:rsidR="004940FE" w:rsidRPr="008520B2" w:rsidRDefault="00617FB6" w:rsidP="008520B2">
      <w:pPr>
        <w:pStyle w:val="Style6"/>
        <w:widowControl/>
        <w:numPr>
          <w:ilvl w:val="0"/>
          <w:numId w:val="5"/>
        </w:numPr>
        <w:tabs>
          <w:tab w:val="left" w:pos="710"/>
        </w:tabs>
        <w:spacing w:line="274" w:lineRule="exact"/>
        <w:ind w:left="475" w:right="10" w:hanging="475"/>
        <w:rPr>
          <w:sz w:val="20"/>
          <w:szCs w:val="20"/>
        </w:rPr>
      </w:pPr>
      <w:r w:rsidRPr="008520B2">
        <w:rPr>
          <w:rStyle w:val="FontStyle16"/>
          <w:sz w:val="20"/>
          <w:szCs w:val="20"/>
        </w:rPr>
        <w:t>Осуществлять при наличии приборов учета газа определение объема потребленного газа в соответствии с нормативами его потребления в случаях:</w:t>
      </w:r>
    </w:p>
    <w:p w:rsidR="004940FE" w:rsidRPr="008520B2" w:rsidRDefault="00617FB6" w:rsidP="00617FB6">
      <w:pPr>
        <w:pStyle w:val="Style7"/>
        <w:widowControl/>
        <w:numPr>
          <w:ilvl w:val="0"/>
          <w:numId w:val="6"/>
        </w:numPr>
        <w:tabs>
          <w:tab w:val="left" w:pos="672"/>
        </w:tabs>
        <w:spacing w:line="274" w:lineRule="exact"/>
        <w:ind w:left="533"/>
        <w:jc w:val="left"/>
        <w:rPr>
          <w:rStyle w:val="FontStyle16"/>
          <w:sz w:val="20"/>
          <w:szCs w:val="20"/>
        </w:rPr>
      </w:pPr>
      <w:r w:rsidRPr="008520B2">
        <w:rPr>
          <w:rStyle w:val="FontStyle16"/>
          <w:sz w:val="20"/>
          <w:szCs w:val="20"/>
        </w:rPr>
        <w:t>обнаружения неисправности прибора учета газа;</w:t>
      </w:r>
    </w:p>
    <w:p w:rsidR="004940FE" w:rsidRPr="008520B2" w:rsidRDefault="00617FB6" w:rsidP="00617FB6">
      <w:pPr>
        <w:pStyle w:val="Style7"/>
        <w:widowControl/>
        <w:numPr>
          <w:ilvl w:val="0"/>
          <w:numId w:val="6"/>
        </w:numPr>
        <w:tabs>
          <w:tab w:val="left" w:pos="672"/>
        </w:tabs>
        <w:spacing w:line="274" w:lineRule="exact"/>
        <w:ind w:left="533"/>
        <w:jc w:val="left"/>
        <w:rPr>
          <w:rStyle w:val="FontStyle16"/>
          <w:sz w:val="20"/>
          <w:szCs w:val="20"/>
        </w:rPr>
      </w:pPr>
      <w:r w:rsidRPr="008520B2">
        <w:rPr>
          <w:rStyle w:val="FontStyle16"/>
          <w:sz w:val="20"/>
          <w:szCs w:val="20"/>
        </w:rPr>
        <w:t>истечения межповерочного интервала прибора учета газа;</w:t>
      </w:r>
    </w:p>
    <w:p w:rsidR="004940FE" w:rsidRPr="008520B2" w:rsidRDefault="00617FB6" w:rsidP="00617FB6">
      <w:pPr>
        <w:pStyle w:val="Style7"/>
        <w:widowControl/>
        <w:numPr>
          <w:ilvl w:val="0"/>
          <w:numId w:val="6"/>
        </w:numPr>
        <w:tabs>
          <w:tab w:val="left" w:pos="672"/>
        </w:tabs>
        <w:spacing w:before="5" w:line="274" w:lineRule="exact"/>
        <w:ind w:left="533"/>
        <w:rPr>
          <w:rStyle w:val="FontStyle16"/>
          <w:sz w:val="20"/>
          <w:szCs w:val="20"/>
        </w:rPr>
      </w:pPr>
      <w:r w:rsidRPr="008520B2">
        <w:rPr>
          <w:rStyle w:val="FontStyle16"/>
          <w:sz w:val="20"/>
          <w:szCs w:val="20"/>
        </w:rPr>
        <w:t>отсутствия или повреждения пломб, установленных на приборе учета газа заводом-изготовителем или организацией, проводившей последнюю поверку, и пломб, установленных Поставщиком на месте, где прибор учета газа присоединен к газопроводу;</w:t>
      </w:r>
    </w:p>
    <w:p w:rsidR="004940FE" w:rsidRPr="008520B2" w:rsidRDefault="00617FB6" w:rsidP="00617FB6">
      <w:pPr>
        <w:pStyle w:val="Style7"/>
        <w:widowControl/>
        <w:numPr>
          <w:ilvl w:val="0"/>
          <w:numId w:val="6"/>
        </w:numPr>
        <w:tabs>
          <w:tab w:val="left" w:pos="672"/>
        </w:tabs>
        <w:spacing w:line="274" w:lineRule="exact"/>
        <w:ind w:left="533"/>
        <w:rPr>
          <w:rStyle w:val="FontStyle16"/>
          <w:sz w:val="20"/>
          <w:szCs w:val="20"/>
        </w:rPr>
      </w:pPr>
      <w:r w:rsidRPr="008520B2">
        <w:rPr>
          <w:rStyle w:val="FontStyle16"/>
          <w:sz w:val="20"/>
          <w:szCs w:val="20"/>
        </w:rPr>
        <w:t>не представления Абонентом Поставщику в установленный договором срок сведений о показаниях прибора учета газа;</w:t>
      </w:r>
    </w:p>
    <w:p w:rsidR="004940FE" w:rsidRPr="008520B2" w:rsidRDefault="00617FB6" w:rsidP="00617FB6">
      <w:pPr>
        <w:pStyle w:val="Style7"/>
        <w:widowControl/>
        <w:numPr>
          <w:ilvl w:val="0"/>
          <w:numId w:val="6"/>
        </w:numPr>
        <w:tabs>
          <w:tab w:val="left" w:pos="672"/>
        </w:tabs>
        <w:spacing w:before="5" w:line="274" w:lineRule="exact"/>
        <w:ind w:left="533"/>
        <w:jc w:val="left"/>
        <w:rPr>
          <w:rStyle w:val="FontStyle16"/>
          <w:sz w:val="20"/>
          <w:szCs w:val="20"/>
        </w:rPr>
      </w:pPr>
      <w:r w:rsidRPr="008520B2">
        <w:rPr>
          <w:rStyle w:val="FontStyle16"/>
          <w:sz w:val="20"/>
          <w:szCs w:val="20"/>
        </w:rPr>
        <w:t>недопуска представителей Поставщика для проведения проверки</w:t>
      </w:r>
      <w:r w:rsidR="00A31162" w:rsidRPr="008520B2">
        <w:rPr>
          <w:rStyle w:val="FontStyle16"/>
          <w:sz w:val="20"/>
          <w:szCs w:val="20"/>
        </w:rPr>
        <w:t>;</w:t>
      </w:r>
    </w:p>
    <w:p w:rsidR="00A31162" w:rsidRPr="008520B2" w:rsidRDefault="00A31162" w:rsidP="00846652">
      <w:pPr>
        <w:pStyle w:val="Style7"/>
        <w:widowControl/>
        <w:numPr>
          <w:ilvl w:val="0"/>
          <w:numId w:val="6"/>
        </w:numPr>
        <w:tabs>
          <w:tab w:val="left" w:pos="672"/>
        </w:tabs>
        <w:spacing w:before="5" w:line="274" w:lineRule="exact"/>
        <w:ind w:left="533"/>
        <w:rPr>
          <w:rStyle w:val="FontStyle16"/>
          <w:sz w:val="20"/>
          <w:szCs w:val="20"/>
        </w:rPr>
      </w:pPr>
      <w:r w:rsidRPr="008520B2">
        <w:rPr>
          <w:rStyle w:val="FontStyle16"/>
          <w:sz w:val="20"/>
          <w:szCs w:val="20"/>
        </w:rPr>
        <w:t xml:space="preserve">обнаружения </w:t>
      </w:r>
      <w:r w:rsidR="00E96195" w:rsidRPr="008520B2">
        <w:rPr>
          <w:rStyle w:val="FontStyle16"/>
          <w:sz w:val="20"/>
          <w:szCs w:val="20"/>
        </w:rPr>
        <w:t>несоответствия диапазонов измерений применяемых приборов учета газа диапазонам измерений контролируемых параметров (максимальные и минимальные значения измеряемых параметров потока и газа должны перекрываться диапазонами средств измерений)</w:t>
      </w:r>
      <w:r w:rsidRPr="008520B2">
        <w:rPr>
          <w:rStyle w:val="FontStyle16"/>
          <w:sz w:val="20"/>
          <w:szCs w:val="20"/>
        </w:rPr>
        <w:t xml:space="preserve">. </w:t>
      </w:r>
    </w:p>
    <w:p w:rsidR="004940FE" w:rsidRPr="008520B2" w:rsidRDefault="00617FB6" w:rsidP="00617FB6">
      <w:pPr>
        <w:pStyle w:val="Style6"/>
        <w:widowControl/>
        <w:numPr>
          <w:ilvl w:val="0"/>
          <w:numId w:val="7"/>
        </w:numPr>
        <w:tabs>
          <w:tab w:val="left" w:pos="710"/>
        </w:tabs>
        <w:spacing w:line="274" w:lineRule="exact"/>
        <w:ind w:left="475" w:right="14" w:hanging="475"/>
        <w:rPr>
          <w:rStyle w:val="FontStyle16"/>
          <w:sz w:val="20"/>
          <w:szCs w:val="20"/>
        </w:rPr>
      </w:pPr>
      <w:r w:rsidRPr="008520B2">
        <w:rPr>
          <w:rStyle w:val="FontStyle16"/>
          <w:sz w:val="20"/>
          <w:szCs w:val="20"/>
        </w:rPr>
        <w:t>В случае принятия уполномоченным органом по регулированию тарифов на газ для населения акта, устанавливающего (изменяющего) соответствующие цены (тарифы), применять такие цены в расчетах по настоящему договору с даты, указанной в акте.</w:t>
      </w:r>
    </w:p>
    <w:p w:rsidR="004940FE" w:rsidRPr="008520B2" w:rsidRDefault="00617FB6" w:rsidP="008520B2">
      <w:pPr>
        <w:pStyle w:val="Style6"/>
        <w:widowControl/>
        <w:numPr>
          <w:ilvl w:val="0"/>
          <w:numId w:val="7"/>
        </w:numPr>
        <w:tabs>
          <w:tab w:val="left" w:pos="710"/>
        </w:tabs>
        <w:spacing w:line="274" w:lineRule="exact"/>
        <w:ind w:firstLine="0"/>
        <w:jc w:val="left"/>
        <w:rPr>
          <w:sz w:val="20"/>
          <w:szCs w:val="20"/>
        </w:rPr>
      </w:pPr>
      <w:r w:rsidRPr="008520B2">
        <w:rPr>
          <w:rStyle w:val="FontStyle16"/>
          <w:sz w:val="20"/>
          <w:szCs w:val="20"/>
        </w:rPr>
        <w:t>Осуществлять иные права, предусмотренные действующими нормативными актами РФ.</w:t>
      </w:r>
    </w:p>
    <w:p w:rsidR="004940FE" w:rsidRPr="008520B2" w:rsidRDefault="00617FB6">
      <w:pPr>
        <w:pStyle w:val="Style6"/>
        <w:widowControl/>
        <w:tabs>
          <w:tab w:val="left" w:pos="485"/>
        </w:tabs>
        <w:spacing w:before="29" w:line="274" w:lineRule="exact"/>
        <w:ind w:firstLine="0"/>
        <w:jc w:val="left"/>
        <w:rPr>
          <w:rStyle w:val="FontStyle16"/>
          <w:sz w:val="20"/>
          <w:szCs w:val="20"/>
        </w:rPr>
      </w:pPr>
      <w:r w:rsidRPr="008520B2">
        <w:rPr>
          <w:rStyle w:val="FontStyle16"/>
          <w:sz w:val="20"/>
          <w:szCs w:val="20"/>
        </w:rPr>
        <w:t>2.3.</w:t>
      </w:r>
      <w:r w:rsidRPr="008520B2">
        <w:rPr>
          <w:rStyle w:val="FontStyle16"/>
          <w:sz w:val="20"/>
          <w:szCs w:val="20"/>
        </w:rPr>
        <w:tab/>
        <w:t>Абонент обязан:</w:t>
      </w:r>
    </w:p>
    <w:p w:rsidR="004940FE" w:rsidRPr="008520B2" w:rsidRDefault="00617FB6" w:rsidP="00617FB6">
      <w:pPr>
        <w:pStyle w:val="Style6"/>
        <w:widowControl/>
        <w:numPr>
          <w:ilvl w:val="0"/>
          <w:numId w:val="8"/>
        </w:numPr>
        <w:tabs>
          <w:tab w:val="left" w:pos="710"/>
        </w:tabs>
        <w:spacing w:line="274" w:lineRule="exact"/>
        <w:ind w:left="475" w:right="19" w:hanging="475"/>
        <w:rPr>
          <w:rStyle w:val="FontStyle16"/>
          <w:sz w:val="20"/>
          <w:szCs w:val="20"/>
        </w:rPr>
      </w:pPr>
      <w:r w:rsidRPr="008520B2">
        <w:rPr>
          <w:rStyle w:val="FontStyle16"/>
          <w:sz w:val="20"/>
          <w:szCs w:val="20"/>
        </w:rPr>
        <w:t>Оплачивать потребленный газ в установленный настоящим договором срок и в полном объеме.</w:t>
      </w:r>
    </w:p>
    <w:p w:rsidR="004940FE" w:rsidRPr="008520B2" w:rsidRDefault="00617FB6">
      <w:pPr>
        <w:pStyle w:val="Style10"/>
        <w:widowControl/>
        <w:spacing w:line="274" w:lineRule="exact"/>
        <w:ind w:left="475"/>
        <w:jc w:val="left"/>
        <w:rPr>
          <w:rStyle w:val="FontStyle16"/>
          <w:sz w:val="20"/>
          <w:szCs w:val="20"/>
        </w:rPr>
      </w:pPr>
      <w:r w:rsidRPr="008520B2">
        <w:rPr>
          <w:rStyle w:val="FontStyle16"/>
          <w:sz w:val="20"/>
          <w:szCs w:val="20"/>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4940FE" w:rsidRPr="008520B2" w:rsidRDefault="00617FB6" w:rsidP="00617FB6">
      <w:pPr>
        <w:pStyle w:val="Style6"/>
        <w:widowControl/>
        <w:numPr>
          <w:ilvl w:val="0"/>
          <w:numId w:val="9"/>
        </w:numPr>
        <w:tabs>
          <w:tab w:val="left" w:pos="710"/>
        </w:tabs>
        <w:spacing w:line="274" w:lineRule="exact"/>
        <w:ind w:left="475" w:right="10" w:hanging="475"/>
        <w:rPr>
          <w:rStyle w:val="FontStyle16"/>
          <w:sz w:val="20"/>
          <w:szCs w:val="20"/>
        </w:rPr>
      </w:pPr>
      <w:r w:rsidRPr="008520B2">
        <w:rPr>
          <w:rStyle w:val="FontStyle16"/>
          <w:sz w:val="20"/>
          <w:szCs w:val="20"/>
        </w:rPr>
        <w:t>В срок, установленный настоящим договором, представлять Поставщику сведения о</w:t>
      </w:r>
      <w:r w:rsidR="00153535" w:rsidRPr="008520B2">
        <w:rPr>
          <w:rStyle w:val="FontStyle16"/>
          <w:sz w:val="20"/>
          <w:szCs w:val="20"/>
        </w:rPr>
        <w:t xml:space="preserve"> показаниях прибора учета газа </w:t>
      </w:r>
      <w:r w:rsidR="00110074" w:rsidRPr="008520B2">
        <w:rPr>
          <w:rStyle w:val="FontStyle16"/>
          <w:sz w:val="20"/>
          <w:szCs w:val="20"/>
        </w:rPr>
        <w:t>за</w:t>
      </w:r>
      <w:r w:rsidR="00DB49A9" w:rsidRPr="008520B2">
        <w:rPr>
          <w:rStyle w:val="FontStyle16"/>
          <w:sz w:val="20"/>
          <w:szCs w:val="20"/>
        </w:rPr>
        <w:t xml:space="preserve"> полный </w:t>
      </w:r>
      <w:r w:rsidR="00110074" w:rsidRPr="008520B2">
        <w:rPr>
          <w:rStyle w:val="FontStyle16"/>
          <w:sz w:val="20"/>
          <w:szCs w:val="20"/>
        </w:rPr>
        <w:t xml:space="preserve">расчётный месяц </w:t>
      </w:r>
      <w:r w:rsidR="00153535" w:rsidRPr="008520B2">
        <w:rPr>
          <w:rStyle w:val="FontStyle16"/>
          <w:sz w:val="20"/>
          <w:szCs w:val="20"/>
        </w:rPr>
        <w:t>любым из способов, указанных  в п. 3.4. настоящего Договора.</w:t>
      </w:r>
    </w:p>
    <w:p w:rsidR="004940FE" w:rsidRPr="008520B2" w:rsidRDefault="00617FB6" w:rsidP="00617FB6">
      <w:pPr>
        <w:pStyle w:val="Style6"/>
        <w:widowControl/>
        <w:numPr>
          <w:ilvl w:val="0"/>
          <w:numId w:val="9"/>
        </w:numPr>
        <w:tabs>
          <w:tab w:val="left" w:pos="710"/>
        </w:tabs>
        <w:spacing w:line="274" w:lineRule="exact"/>
        <w:ind w:left="475" w:right="14" w:hanging="475"/>
        <w:rPr>
          <w:rStyle w:val="FontStyle16"/>
          <w:sz w:val="20"/>
          <w:szCs w:val="20"/>
        </w:rPr>
      </w:pPr>
      <w:r w:rsidRPr="008520B2">
        <w:rPr>
          <w:rStyle w:val="FontStyle16"/>
          <w:sz w:val="20"/>
          <w:szCs w:val="20"/>
        </w:rPr>
        <w:t>Соблюдать Правила пользования газом в быту, утвержденные приказом ВО «Росстройга</w:t>
      </w:r>
      <w:r w:rsidR="00110074" w:rsidRPr="008520B2">
        <w:rPr>
          <w:rStyle w:val="FontStyle16"/>
          <w:sz w:val="20"/>
          <w:szCs w:val="20"/>
        </w:rPr>
        <w:t>зификация» № 86-П от 26.04.1990</w:t>
      </w:r>
      <w:r w:rsidRPr="008520B2">
        <w:rPr>
          <w:rStyle w:val="FontStyle16"/>
          <w:sz w:val="20"/>
          <w:szCs w:val="20"/>
        </w:rPr>
        <w:t>, Правила поставки газа для обеспечения коммунально-бытовых нужд граждан, утвержденные постановлением Правительства РФ № 549 от 21.07.2008</w:t>
      </w:r>
      <w:r w:rsidR="00110074" w:rsidRPr="008520B2">
        <w:rPr>
          <w:rStyle w:val="FontStyle16"/>
          <w:sz w:val="20"/>
          <w:szCs w:val="20"/>
        </w:rPr>
        <w:t xml:space="preserve"> и другие нормативно-правовые акты в сфере газоснабжения населения.</w:t>
      </w:r>
    </w:p>
    <w:p w:rsidR="004940FE" w:rsidRPr="008520B2" w:rsidRDefault="00617FB6">
      <w:pPr>
        <w:pStyle w:val="Style6"/>
        <w:widowControl/>
        <w:tabs>
          <w:tab w:val="left" w:pos="605"/>
        </w:tabs>
        <w:spacing w:line="274" w:lineRule="exact"/>
        <w:ind w:left="475" w:right="14" w:hanging="475"/>
        <w:rPr>
          <w:rStyle w:val="FontStyle16"/>
          <w:sz w:val="20"/>
          <w:szCs w:val="20"/>
        </w:rPr>
      </w:pPr>
      <w:r w:rsidRPr="008520B2">
        <w:rPr>
          <w:rStyle w:val="FontStyle16"/>
          <w:sz w:val="20"/>
          <w:szCs w:val="20"/>
        </w:rPr>
        <w:t>2.3.4.</w:t>
      </w:r>
      <w:r w:rsidRPr="008520B2">
        <w:rPr>
          <w:rStyle w:val="FontStyle16"/>
          <w:sz w:val="20"/>
          <w:szCs w:val="20"/>
        </w:rPr>
        <w:tab/>
        <w:t>Соблюдать требования техники безопасности при использовании газа в быту, устанавливать</w:t>
      </w:r>
      <w:r w:rsidR="00082C31" w:rsidRPr="008520B2">
        <w:rPr>
          <w:rStyle w:val="FontStyle16"/>
          <w:sz w:val="20"/>
          <w:szCs w:val="20"/>
        </w:rPr>
        <w:t xml:space="preserve"> </w:t>
      </w:r>
      <w:r w:rsidRPr="008520B2">
        <w:rPr>
          <w:rStyle w:val="FontStyle16"/>
          <w:sz w:val="20"/>
          <w:szCs w:val="20"/>
        </w:rPr>
        <w:t>и эксплуатировать газоиспользующее оборудование, соответствующее установленным для</w:t>
      </w:r>
      <w:r w:rsidR="00082C31" w:rsidRPr="008520B2">
        <w:rPr>
          <w:rStyle w:val="FontStyle16"/>
          <w:sz w:val="20"/>
          <w:szCs w:val="20"/>
        </w:rPr>
        <w:t xml:space="preserve"> </w:t>
      </w:r>
      <w:r w:rsidRPr="008520B2">
        <w:rPr>
          <w:rStyle w:val="FontStyle16"/>
          <w:sz w:val="20"/>
          <w:szCs w:val="20"/>
        </w:rPr>
        <w:t>него техническим требованиям, обеспечивать его надлежащее техническое состояние,</w:t>
      </w:r>
      <w:r w:rsidRPr="008520B2">
        <w:rPr>
          <w:rStyle w:val="FontStyle16"/>
          <w:sz w:val="20"/>
          <w:szCs w:val="20"/>
        </w:rPr>
        <w:br/>
        <w:t>незамедлительно уведомлять Поставщика об изменениях в составе газоиспользующего</w:t>
      </w:r>
      <w:r w:rsidR="00082C31" w:rsidRPr="008520B2">
        <w:rPr>
          <w:rStyle w:val="FontStyle16"/>
          <w:sz w:val="20"/>
          <w:szCs w:val="20"/>
        </w:rPr>
        <w:t xml:space="preserve"> </w:t>
      </w:r>
      <w:r w:rsidRPr="008520B2">
        <w:rPr>
          <w:rStyle w:val="FontStyle16"/>
          <w:sz w:val="20"/>
          <w:szCs w:val="20"/>
        </w:rPr>
        <w:t>оборудования.</w:t>
      </w:r>
    </w:p>
    <w:p w:rsidR="004940FE" w:rsidRPr="008520B2" w:rsidRDefault="00617FB6" w:rsidP="00617FB6">
      <w:pPr>
        <w:pStyle w:val="Style6"/>
        <w:widowControl/>
        <w:numPr>
          <w:ilvl w:val="0"/>
          <w:numId w:val="10"/>
        </w:numPr>
        <w:tabs>
          <w:tab w:val="left" w:pos="715"/>
        </w:tabs>
        <w:spacing w:line="274" w:lineRule="exact"/>
        <w:ind w:left="480" w:right="14" w:hanging="480"/>
        <w:rPr>
          <w:rStyle w:val="FontStyle16"/>
          <w:sz w:val="20"/>
          <w:szCs w:val="20"/>
        </w:rPr>
      </w:pPr>
      <w:r w:rsidRPr="008520B2">
        <w:rPr>
          <w:rStyle w:val="FontStyle16"/>
          <w:sz w:val="20"/>
          <w:szCs w:val="20"/>
        </w:rPr>
        <w:t>Своевременно заключать договор о техническом обслуживании внутридомового</w:t>
      </w:r>
      <w:r w:rsidR="00D553D3" w:rsidRPr="008520B2">
        <w:rPr>
          <w:rStyle w:val="FontStyle16"/>
          <w:sz w:val="20"/>
          <w:szCs w:val="20"/>
        </w:rPr>
        <w:t xml:space="preserve"> и (или) внутриквартирного</w:t>
      </w:r>
      <w:r w:rsidRPr="008520B2">
        <w:rPr>
          <w:rStyle w:val="FontStyle16"/>
          <w:sz w:val="20"/>
          <w:szCs w:val="20"/>
        </w:rPr>
        <w:t xml:space="preserve"> газового оборудования.</w:t>
      </w:r>
    </w:p>
    <w:p w:rsidR="004940FE" w:rsidRPr="008520B2" w:rsidRDefault="00617FB6" w:rsidP="00617FB6">
      <w:pPr>
        <w:pStyle w:val="Style6"/>
        <w:widowControl/>
        <w:numPr>
          <w:ilvl w:val="0"/>
          <w:numId w:val="10"/>
        </w:numPr>
        <w:tabs>
          <w:tab w:val="left" w:pos="715"/>
        </w:tabs>
        <w:spacing w:line="274" w:lineRule="exact"/>
        <w:ind w:left="480" w:right="19" w:hanging="480"/>
        <w:rPr>
          <w:rStyle w:val="FontStyle16"/>
          <w:sz w:val="20"/>
          <w:szCs w:val="20"/>
        </w:rPr>
      </w:pPr>
      <w:r w:rsidRPr="008520B2">
        <w:rPr>
          <w:rStyle w:val="FontStyle16"/>
          <w:sz w:val="20"/>
          <w:szCs w:val="20"/>
        </w:rPr>
        <w:lastRenderedPageBreak/>
        <w:t xml:space="preserve">Незамедлительно сообщать в аварийно-диспетчерскую службу </w:t>
      </w:r>
      <w:r w:rsidR="0065249C" w:rsidRPr="008520B2">
        <w:rPr>
          <w:rStyle w:val="FontStyle16"/>
          <w:sz w:val="20"/>
          <w:szCs w:val="20"/>
        </w:rPr>
        <w:t xml:space="preserve">по телефону 04 (с мобильных телефонов – 104) и </w:t>
      </w:r>
      <w:r w:rsidRPr="008520B2">
        <w:rPr>
          <w:rStyle w:val="FontStyle16"/>
          <w:sz w:val="20"/>
          <w:szCs w:val="20"/>
        </w:rPr>
        <w:t>телефонам, указанным в договоре о техническом обслуживании внутридомового</w:t>
      </w:r>
      <w:r w:rsidR="003B23FC" w:rsidRPr="008520B2">
        <w:rPr>
          <w:rStyle w:val="FontStyle16"/>
          <w:sz w:val="20"/>
          <w:szCs w:val="20"/>
        </w:rPr>
        <w:t xml:space="preserve"> и (или) внутриквартирного</w:t>
      </w:r>
      <w:r w:rsidRPr="008520B2">
        <w:rPr>
          <w:rStyle w:val="FontStyle16"/>
          <w:sz w:val="20"/>
          <w:szCs w:val="20"/>
        </w:rPr>
        <w:t xml:space="preserve"> газового оборудования, об авариях, утечках и иных чрезвычайных ситуациях, возникающих при пользовании газом.</w:t>
      </w:r>
    </w:p>
    <w:p w:rsidR="004940FE" w:rsidRPr="008520B2" w:rsidRDefault="00617FB6" w:rsidP="00617FB6">
      <w:pPr>
        <w:pStyle w:val="Style6"/>
        <w:widowControl/>
        <w:numPr>
          <w:ilvl w:val="0"/>
          <w:numId w:val="11"/>
        </w:numPr>
        <w:tabs>
          <w:tab w:val="left" w:pos="710"/>
        </w:tabs>
        <w:spacing w:before="53" w:line="274" w:lineRule="exact"/>
        <w:ind w:left="475" w:right="24" w:hanging="475"/>
        <w:rPr>
          <w:rStyle w:val="FontStyle16"/>
          <w:sz w:val="20"/>
          <w:szCs w:val="20"/>
        </w:rPr>
      </w:pPr>
      <w:r w:rsidRPr="008520B2">
        <w:rPr>
          <w:rStyle w:val="FontStyle16"/>
          <w:sz w:val="20"/>
          <w:szCs w:val="20"/>
        </w:rPr>
        <w:t>Обеспечивать сохранность прибор</w:t>
      </w:r>
      <w:r w:rsidR="00926BBE" w:rsidRPr="008520B2">
        <w:rPr>
          <w:rStyle w:val="FontStyle16"/>
          <w:sz w:val="20"/>
          <w:szCs w:val="20"/>
        </w:rPr>
        <w:t>ов</w:t>
      </w:r>
      <w:r w:rsidRPr="008520B2">
        <w:rPr>
          <w:rStyle w:val="FontStyle16"/>
          <w:sz w:val="20"/>
          <w:szCs w:val="20"/>
        </w:rPr>
        <w:t xml:space="preserve"> учета газа и пломб, не вмешиваться в работу счетного механизма прибора учета газа.</w:t>
      </w:r>
    </w:p>
    <w:p w:rsidR="004940FE" w:rsidRPr="008520B2" w:rsidRDefault="00617FB6" w:rsidP="00617FB6">
      <w:pPr>
        <w:pStyle w:val="Style6"/>
        <w:widowControl/>
        <w:numPr>
          <w:ilvl w:val="0"/>
          <w:numId w:val="11"/>
        </w:numPr>
        <w:tabs>
          <w:tab w:val="left" w:pos="710"/>
        </w:tabs>
        <w:spacing w:before="10" w:line="274" w:lineRule="exact"/>
        <w:ind w:left="475" w:right="19" w:hanging="475"/>
        <w:rPr>
          <w:rStyle w:val="FontStyle16"/>
          <w:sz w:val="20"/>
          <w:szCs w:val="20"/>
        </w:rPr>
      </w:pPr>
      <w:r w:rsidRPr="008520B2">
        <w:rPr>
          <w:rStyle w:val="FontStyle16"/>
          <w:sz w:val="20"/>
          <w:szCs w:val="20"/>
        </w:rPr>
        <w:t>Незамедлительно извещать Поставщика о повреждении пломбы (пломб), установленной Поставщиком,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4940FE" w:rsidRPr="008520B2" w:rsidRDefault="00617FB6" w:rsidP="00617FB6">
      <w:pPr>
        <w:pStyle w:val="Style6"/>
        <w:widowControl/>
        <w:numPr>
          <w:ilvl w:val="0"/>
          <w:numId w:val="11"/>
        </w:numPr>
        <w:tabs>
          <w:tab w:val="left" w:pos="710"/>
        </w:tabs>
        <w:spacing w:before="10" w:line="274" w:lineRule="exact"/>
        <w:ind w:left="475" w:right="14" w:hanging="475"/>
        <w:rPr>
          <w:rStyle w:val="FontStyle16"/>
          <w:sz w:val="20"/>
          <w:szCs w:val="20"/>
        </w:rPr>
      </w:pPr>
      <w:r w:rsidRPr="008520B2">
        <w:rPr>
          <w:rStyle w:val="FontStyle16"/>
          <w:sz w:val="20"/>
          <w:szCs w:val="20"/>
        </w:rPr>
        <w:t>Обеспечивать своевременное представление прибора учета газа для проведения поверки в соответствии с требованиями действующего законодательства РФ.</w:t>
      </w:r>
    </w:p>
    <w:p w:rsidR="004940FE" w:rsidRPr="008520B2" w:rsidRDefault="00617FB6" w:rsidP="00617FB6">
      <w:pPr>
        <w:pStyle w:val="Style6"/>
        <w:widowControl/>
        <w:numPr>
          <w:ilvl w:val="0"/>
          <w:numId w:val="11"/>
        </w:numPr>
        <w:tabs>
          <w:tab w:val="left" w:pos="710"/>
        </w:tabs>
        <w:spacing w:line="274" w:lineRule="exact"/>
        <w:ind w:left="475" w:right="19" w:hanging="475"/>
        <w:rPr>
          <w:rStyle w:val="FontStyle16"/>
          <w:sz w:val="20"/>
          <w:szCs w:val="20"/>
        </w:rPr>
      </w:pPr>
      <w:r w:rsidRPr="008520B2">
        <w:rPr>
          <w:rStyle w:val="FontStyle16"/>
          <w:sz w:val="20"/>
          <w:szCs w:val="20"/>
        </w:rPr>
        <w:t>В случае изменения данных, указанных в Акте инвентаризации</w:t>
      </w:r>
      <w:r w:rsidR="001F4989" w:rsidRPr="008520B2">
        <w:rPr>
          <w:rStyle w:val="FontStyle16"/>
          <w:sz w:val="20"/>
          <w:szCs w:val="20"/>
        </w:rPr>
        <w:t xml:space="preserve"> </w:t>
      </w:r>
      <w:r w:rsidRPr="008520B2">
        <w:rPr>
          <w:rStyle w:val="FontStyle16"/>
          <w:sz w:val="20"/>
          <w:szCs w:val="20"/>
        </w:rPr>
        <w:t>и (или) лицевом счете Абонента, или иных сведений, влияющих на определение расхода газа, уведомлять в письменной форме Поставщика не позднее 5 дней после изменения с одновременным предоставлением подтверждающих документов.</w:t>
      </w:r>
    </w:p>
    <w:p w:rsidR="004940FE" w:rsidRPr="008520B2" w:rsidRDefault="00617FB6" w:rsidP="00617FB6">
      <w:pPr>
        <w:pStyle w:val="Style6"/>
        <w:widowControl/>
        <w:numPr>
          <w:ilvl w:val="0"/>
          <w:numId w:val="11"/>
        </w:numPr>
        <w:tabs>
          <w:tab w:val="left" w:pos="710"/>
        </w:tabs>
        <w:spacing w:before="5" w:line="274" w:lineRule="exact"/>
        <w:ind w:left="475" w:right="14" w:hanging="475"/>
        <w:rPr>
          <w:rStyle w:val="FontStyle16"/>
          <w:sz w:val="20"/>
          <w:szCs w:val="20"/>
        </w:rPr>
      </w:pPr>
      <w:r w:rsidRPr="008520B2">
        <w:rPr>
          <w:rStyle w:val="FontStyle16"/>
          <w:sz w:val="20"/>
          <w:szCs w:val="20"/>
        </w:rPr>
        <w:t>При изменении/прекращении права собственности, изменении/расторжении договора найма в течение 5 дней известить Поставщика газа, предоставить копии подтверждающих документов и произвести полный расчет за потребленный газ.</w:t>
      </w:r>
    </w:p>
    <w:p w:rsidR="00507BB6" w:rsidRPr="008520B2" w:rsidRDefault="00507BB6">
      <w:pPr>
        <w:pStyle w:val="Style10"/>
        <w:widowControl/>
        <w:spacing w:line="274" w:lineRule="exact"/>
        <w:ind w:left="470"/>
        <w:rPr>
          <w:rStyle w:val="FontStyle16"/>
          <w:sz w:val="20"/>
          <w:szCs w:val="20"/>
        </w:rPr>
      </w:pPr>
      <w:r w:rsidRPr="008520B2">
        <w:rPr>
          <w:rStyle w:val="FontStyle16"/>
          <w:sz w:val="20"/>
          <w:szCs w:val="20"/>
        </w:rPr>
        <w:t>Своевременно сообщать Поставщику об изменении статуса помещения, расположении в нем юридических лиц (индивидуальных предпринимателей) или об использовании помещений Абонента в целях предпринимательской деятельности, а также предоставлять Поставщику соответствующие документы, подтверждающие перечисленные факты, в течении 10 дней с момента их оформления. При несоблюдении Абонентом требований данного пункта Поставщик вправе произвести перерасчет размера платы за газ по ценам, установленным для промышленных потребителей.</w:t>
      </w:r>
    </w:p>
    <w:p w:rsidR="009F4DCE" w:rsidRPr="008520B2" w:rsidRDefault="009F4DCE" w:rsidP="009F4DCE">
      <w:pPr>
        <w:pStyle w:val="Style10"/>
        <w:widowControl/>
        <w:spacing w:line="274" w:lineRule="exact"/>
        <w:ind w:left="470"/>
        <w:rPr>
          <w:rStyle w:val="FontStyle16"/>
          <w:sz w:val="20"/>
          <w:szCs w:val="20"/>
        </w:rPr>
      </w:pPr>
      <w:r w:rsidRPr="008520B2">
        <w:rPr>
          <w:rStyle w:val="FontStyle16"/>
          <w:sz w:val="20"/>
          <w:szCs w:val="20"/>
        </w:rPr>
        <w:t>Обязательство по оплате за газ прекращается для собственника жилого помещения с даты перехода права собственности на жилое помещение, для нанимателя - с даты снятия с регистрации по указанному жилому помещению, при этом потребленный Абонентом, но неоплаченный им газ подлежит оплате в полном размере.</w:t>
      </w:r>
    </w:p>
    <w:p w:rsidR="004940FE" w:rsidRPr="008520B2" w:rsidRDefault="00617FB6" w:rsidP="00617FB6">
      <w:pPr>
        <w:pStyle w:val="Style6"/>
        <w:widowControl/>
        <w:numPr>
          <w:ilvl w:val="0"/>
          <w:numId w:val="12"/>
        </w:numPr>
        <w:tabs>
          <w:tab w:val="left" w:pos="710"/>
        </w:tabs>
        <w:spacing w:line="274" w:lineRule="exact"/>
        <w:ind w:left="475" w:right="14" w:hanging="475"/>
        <w:rPr>
          <w:rStyle w:val="FontStyle16"/>
          <w:sz w:val="20"/>
          <w:szCs w:val="20"/>
        </w:rPr>
      </w:pPr>
      <w:r w:rsidRPr="008520B2">
        <w:rPr>
          <w:rStyle w:val="FontStyle16"/>
          <w:sz w:val="20"/>
          <w:szCs w:val="20"/>
        </w:rPr>
        <w:t>Обеспечивать с 8.00 до 22.00 часов местного времени доступ представителей Поставщика, предъявивших служебные удостоверения, к приборам учета газа и газоиспользующему оборудованию для проведения проверки показаний прибора учета газа состояния газового оборудования</w:t>
      </w:r>
      <w:r w:rsidR="0053361B" w:rsidRPr="008520B2">
        <w:rPr>
          <w:rStyle w:val="FontStyle16"/>
          <w:sz w:val="20"/>
          <w:szCs w:val="20"/>
        </w:rPr>
        <w:t>.</w:t>
      </w:r>
      <w:r w:rsidR="006D72A0" w:rsidRPr="008520B2">
        <w:rPr>
          <w:rStyle w:val="FontStyle16"/>
          <w:sz w:val="20"/>
          <w:szCs w:val="20"/>
        </w:rPr>
        <w:t xml:space="preserve"> </w:t>
      </w:r>
    </w:p>
    <w:p w:rsidR="004940FE" w:rsidRPr="008520B2" w:rsidRDefault="00617FB6" w:rsidP="00617FB6">
      <w:pPr>
        <w:pStyle w:val="Style6"/>
        <w:widowControl/>
        <w:numPr>
          <w:ilvl w:val="0"/>
          <w:numId w:val="12"/>
        </w:numPr>
        <w:tabs>
          <w:tab w:val="left" w:pos="710"/>
        </w:tabs>
        <w:spacing w:line="274" w:lineRule="exact"/>
        <w:ind w:left="475" w:right="43" w:hanging="475"/>
        <w:rPr>
          <w:rStyle w:val="FontStyle16"/>
          <w:sz w:val="20"/>
          <w:szCs w:val="20"/>
        </w:rPr>
      </w:pPr>
      <w:r w:rsidRPr="008520B2">
        <w:rPr>
          <w:rStyle w:val="FontStyle16"/>
          <w:sz w:val="20"/>
          <w:szCs w:val="20"/>
        </w:rPr>
        <w:t>Производить за свой счет отключение газового оборудования на время своего отсутствия (1 месяц и более).</w:t>
      </w:r>
    </w:p>
    <w:p w:rsidR="004940FE" w:rsidRPr="008520B2" w:rsidRDefault="00617FB6">
      <w:pPr>
        <w:pStyle w:val="Style10"/>
        <w:widowControl/>
        <w:spacing w:line="274" w:lineRule="exact"/>
        <w:ind w:left="475" w:firstLine="235"/>
        <w:rPr>
          <w:rStyle w:val="FontStyle16"/>
          <w:sz w:val="20"/>
          <w:szCs w:val="20"/>
        </w:rPr>
      </w:pPr>
      <w:r w:rsidRPr="008520B2">
        <w:rPr>
          <w:rStyle w:val="FontStyle16"/>
          <w:sz w:val="20"/>
          <w:szCs w:val="20"/>
        </w:rPr>
        <w:t xml:space="preserve">Момент отключения фиксируется представителями Поставщика и (или) специализированной организации путем оформления акта установленной формы, датированного днем </w:t>
      </w:r>
      <w:r w:rsidR="00753CEF" w:rsidRPr="008520B2">
        <w:rPr>
          <w:rStyle w:val="FontStyle16"/>
          <w:sz w:val="20"/>
          <w:szCs w:val="20"/>
        </w:rPr>
        <w:t>установки запорного</w:t>
      </w:r>
      <w:r w:rsidR="008A76AB" w:rsidRPr="008520B2">
        <w:rPr>
          <w:rStyle w:val="FontStyle16"/>
          <w:sz w:val="20"/>
          <w:szCs w:val="20"/>
        </w:rPr>
        <w:t xml:space="preserve"> устройств</w:t>
      </w:r>
      <w:r w:rsidR="00753CEF" w:rsidRPr="008520B2">
        <w:rPr>
          <w:rStyle w:val="FontStyle16"/>
          <w:sz w:val="20"/>
          <w:szCs w:val="20"/>
        </w:rPr>
        <w:t>а</w:t>
      </w:r>
      <w:r w:rsidR="001637C9" w:rsidRPr="008520B2">
        <w:rPr>
          <w:rStyle w:val="FontStyle16"/>
          <w:sz w:val="20"/>
          <w:szCs w:val="20"/>
        </w:rPr>
        <w:t xml:space="preserve">, перекрывающего </w:t>
      </w:r>
      <w:r w:rsidRPr="008520B2">
        <w:rPr>
          <w:rStyle w:val="FontStyle16"/>
          <w:sz w:val="20"/>
          <w:szCs w:val="20"/>
        </w:rPr>
        <w:t>подачу газа в газовое оборудование Абонента либо производства работ по установке сварной заглушки (отключения сваркой от уличного газопровода).</w:t>
      </w:r>
    </w:p>
    <w:p w:rsidR="004940FE" w:rsidRPr="008520B2" w:rsidRDefault="00617FB6">
      <w:pPr>
        <w:pStyle w:val="Style10"/>
        <w:widowControl/>
        <w:spacing w:line="274" w:lineRule="exact"/>
        <w:ind w:left="475" w:firstLine="235"/>
        <w:rPr>
          <w:rStyle w:val="FontStyle16"/>
          <w:sz w:val="20"/>
          <w:szCs w:val="20"/>
        </w:rPr>
      </w:pPr>
      <w:r w:rsidRPr="008520B2">
        <w:rPr>
          <w:rStyle w:val="FontStyle16"/>
          <w:sz w:val="20"/>
          <w:szCs w:val="20"/>
        </w:rPr>
        <w:t xml:space="preserve">Момент пуска газа фиксируется представителями Поставщика и (или) специализированной организации путем оформления акта установленной формы, датированного днем </w:t>
      </w:r>
      <w:r w:rsidR="00CD4B78" w:rsidRPr="008520B2">
        <w:rPr>
          <w:rStyle w:val="FontStyle16"/>
          <w:sz w:val="20"/>
          <w:szCs w:val="20"/>
        </w:rPr>
        <w:t xml:space="preserve">демонтажа запорного устройства, перекрывающего </w:t>
      </w:r>
      <w:r w:rsidRPr="008520B2">
        <w:rPr>
          <w:rStyle w:val="FontStyle16"/>
          <w:sz w:val="20"/>
          <w:szCs w:val="20"/>
        </w:rPr>
        <w:t>подачу газа в газовое оборудование Абонента, либо производства работ по удалению сварной заглушки (подключения сваркой к уличному газопроводу).</w:t>
      </w:r>
    </w:p>
    <w:p w:rsidR="004940FE" w:rsidRPr="008520B2" w:rsidRDefault="00617FB6" w:rsidP="00617FB6">
      <w:pPr>
        <w:pStyle w:val="Style6"/>
        <w:widowControl/>
        <w:numPr>
          <w:ilvl w:val="0"/>
          <w:numId w:val="13"/>
        </w:numPr>
        <w:tabs>
          <w:tab w:val="left" w:pos="710"/>
        </w:tabs>
        <w:spacing w:line="274" w:lineRule="exact"/>
        <w:ind w:left="475" w:right="19" w:hanging="475"/>
        <w:rPr>
          <w:rStyle w:val="FontStyle16"/>
          <w:sz w:val="20"/>
          <w:szCs w:val="20"/>
        </w:rPr>
      </w:pPr>
      <w:r w:rsidRPr="008520B2">
        <w:rPr>
          <w:rStyle w:val="FontStyle16"/>
          <w:sz w:val="20"/>
          <w:szCs w:val="20"/>
        </w:rPr>
        <w:t>Оплачивать расходы, понесённые в связи с проведением работ по отключению и подключению газоиспользующего оборудования специализированной организацией, в случаях, когда отключение произведено в результате ненадлежащего исполнения или неисполнения Абонентом условий настоящего договора.</w:t>
      </w:r>
    </w:p>
    <w:p w:rsidR="004940FE" w:rsidRPr="008520B2" w:rsidRDefault="00617FB6" w:rsidP="008520B2">
      <w:pPr>
        <w:pStyle w:val="Style6"/>
        <w:widowControl/>
        <w:numPr>
          <w:ilvl w:val="0"/>
          <w:numId w:val="13"/>
        </w:numPr>
        <w:tabs>
          <w:tab w:val="left" w:pos="710"/>
        </w:tabs>
        <w:spacing w:line="274" w:lineRule="exact"/>
        <w:ind w:firstLine="0"/>
        <w:rPr>
          <w:sz w:val="20"/>
          <w:szCs w:val="20"/>
        </w:rPr>
      </w:pPr>
      <w:r w:rsidRPr="008520B2">
        <w:rPr>
          <w:rStyle w:val="FontStyle16"/>
          <w:sz w:val="20"/>
          <w:szCs w:val="20"/>
        </w:rPr>
        <w:t>Выполнять иные обязанности, предусмотренные действующими нормативными актами РФ.</w:t>
      </w:r>
    </w:p>
    <w:p w:rsidR="004940FE" w:rsidRPr="008520B2" w:rsidRDefault="00617FB6">
      <w:pPr>
        <w:pStyle w:val="Style1"/>
        <w:widowControl/>
        <w:spacing w:before="43" w:line="274" w:lineRule="exact"/>
        <w:jc w:val="left"/>
        <w:rPr>
          <w:rStyle w:val="FontStyle16"/>
          <w:sz w:val="20"/>
          <w:szCs w:val="20"/>
        </w:rPr>
      </w:pPr>
      <w:r w:rsidRPr="008520B2">
        <w:rPr>
          <w:rStyle w:val="FontStyle16"/>
          <w:sz w:val="20"/>
          <w:szCs w:val="20"/>
        </w:rPr>
        <w:t>2.4.   Абонент имеет право:</w:t>
      </w:r>
    </w:p>
    <w:p w:rsidR="004940FE" w:rsidRPr="008520B2" w:rsidRDefault="00617FB6" w:rsidP="00617FB6">
      <w:pPr>
        <w:pStyle w:val="Style6"/>
        <w:widowControl/>
        <w:numPr>
          <w:ilvl w:val="0"/>
          <w:numId w:val="14"/>
        </w:numPr>
        <w:tabs>
          <w:tab w:val="left" w:pos="710"/>
        </w:tabs>
        <w:spacing w:line="274" w:lineRule="exact"/>
        <w:ind w:firstLine="0"/>
        <w:jc w:val="left"/>
        <w:rPr>
          <w:rStyle w:val="FontStyle16"/>
          <w:sz w:val="20"/>
          <w:szCs w:val="20"/>
        </w:rPr>
      </w:pPr>
      <w:r w:rsidRPr="008520B2">
        <w:rPr>
          <w:rStyle w:val="FontStyle16"/>
          <w:sz w:val="20"/>
          <w:szCs w:val="20"/>
        </w:rPr>
        <w:t>Требовать круглосуточной подачи газа надлежащего качества без ограничения его объема.</w:t>
      </w:r>
    </w:p>
    <w:p w:rsidR="004940FE" w:rsidRPr="008520B2" w:rsidRDefault="00617FB6" w:rsidP="00617FB6">
      <w:pPr>
        <w:pStyle w:val="Style6"/>
        <w:widowControl/>
        <w:numPr>
          <w:ilvl w:val="0"/>
          <w:numId w:val="14"/>
        </w:numPr>
        <w:tabs>
          <w:tab w:val="left" w:pos="710"/>
        </w:tabs>
        <w:spacing w:line="274" w:lineRule="exact"/>
        <w:ind w:left="470" w:hanging="470"/>
        <w:rPr>
          <w:rStyle w:val="FontStyle16"/>
          <w:sz w:val="20"/>
          <w:szCs w:val="20"/>
        </w:rPr>
      </w:pPr>
      <w:r w:rsidRPr="008520B2">
        <w:rPr>
          <w:rStyle w:val="FontStyle16"/>
          <w:sz w:val="20"/>
          <w:szCs w:val="20"/>
        </w:rPr>
        <w:t>Ставить вопрос о снижении размера платы за поставленный газ в случае неисполнения или ненадлежащего исполнения обязательств Поставщиком.</w:t>
      </w:r>
    </w:p>
    <w:p w:rsidR="004940FE" w:rsidRPr="008520B2" w:rsidRDefault="00617FB6" w:rsidP="00617FB6">
      <w:pPr>
        <w:pStyle w:val="Style6"/>
        <w:widowControl/>
        <w:numPr>
          <w:ilvl w:val="0"/>
          <w:numId w:val="14"/>
        </w:numPr>
        <w:tabs>
          <w:tab w:val="left" w:pos="710"/>
        </w:tabs>
        <w:spacing w:line="274" w:lineRule="exact"/>
        <w:ind w:left="470" w:hanging="470"/>
        <w:rPr>
          <w:rStyle w:val="FontStyle16"/>
          <w:sz w:val="20"/>
          <w:szCs w:val="20"/>
        </w:rPr>
      </w:pPr>
      <w:r w:rsidRPr="008520B2">
        <w:rPr>
          <w:rStyle w:val="FontStyle16"/>
          <w:sz w:val="20"/>
          <w:szCs w:val="20"/>
        </w:rPr>
        <w:t>На приобретение и установку прибора учета газа за свой счет по согласованию с Поставщиком и оплату фактического объема потребленного газа по установленному прибору учета газа.</w:t>
      </w:r>
    </w:p>
    <w:p w:rsidR="004940FE" w:rsidRPr="008520B2" w:rsidRDefault="00234FD6" w:rsidP="00617FB6">
      <w:pPr>
        <w:pStyle w:val="Style6"/>
        <w:widowControl/>
        <w:numPr>
          <w:ilvl w:val="0"/>
          <w:numId w:val="14"/>
        </w:numPr>
        <w:tabs>
          <w:tab w:val="left" w:pos="710"/>
        </w:tabs>
        <w:spacing w:line="274" w:lineRule="exact"/>
        <w:ind w:left="470" w:hanging="470"/>
        <w:rPr>
          <w:rStyle w:val="FontStyle16"/>
          <w:sz w:val="20"/>
          <w:szCs w:val="20"/>
        </w:rPr>
      </w:pPr>
      <w:r w:rsidRPr="008520B2">
        <w:rPr>
          <w:rStyle w:val="FontStyle16"/>
          <w:sz w:val="20"/>
          <w:szCs w:val="20"/>
        </w:rPr>
        <w:t>На п</w:t>
      </w:r>
      <w:r w:rsidR="00617FB6" w:rsidRPr="008520B2">
        <w:rPr>
          <w:rStyle w:val="FontStyle16"/>
          <w:sz w:val="20"/>
          <w:szCs w:val="20"/>
        </w:rPr>
        <w:t>олучение от Поставщика сведений о состоянии расчетов по лицевому счету, об имеющейся задолженности и основаниях ее возникновения, об изменении розничных цен на природный газ для населения, о порядке оплаты.</w:t>
      </w:r>
    </w:p>
    <w:p w:rsidR="004940FE" w:rsidRPr="008520B2" w:rsidRDefault="00617FB6" w:rsidP="004906D8">
      <w:pPr>
        <w:pStyle w:val="Style6"/>
        <w:widowControl/>
        <w:numPr>
          <w:ilvl w:val="0"/>
          <w:numId w:val="14"/>
        </w:numPr>
        <w:tabs>
          <w:tab w:val="left" w:pos="710"/>
        </w:tabs>
        <w:spacing w:line="240" w:lineRule="auto"/>
        <w:ind w:left="470" w:hanging="470"/>
        <w:rPr>
          <w:rStyle w:val="FontStyle16"/>
          <w:sz w:val="20"/>
          <w:szCs w:val="20"/>
        </w:rPr>
      </w:pPr>
      <w:r w:rsidRPr="008520B2">
        <w:rPr>
          <w:rStyle w:val="FontStyle16"/>
          <w:sz w:val="20"/>
          <w:szCs w:val="20"/>
        </w:rPr>
        <w:t>Быть полностью или частично освобождённым от оплаты за газ в период временного отсутствия по месту постоянного жительства, в порядке и случаях, предусмотренных</w:t>
      </w:r>
      <w:r w:rsidR="004906D8" w:rsidRPr="008520B2">
        <w:rPr>
          <w:rStyle w:val="FontStyle16"/>
          <w:sz w:val="20"/>
          <w:szCs w:val="20"/>
        </w:rPr>
        <w:t xml:space="preserve"> </w:t>
      </w:r>
      <w:r w:rsidRPr="008520B2">
        <w:rPr>
          <w:rStyle w:val="FontStyle16"/>
          <w:sz w:val="20"/>
          <w:szCs w:val="20"/>
        </w:rPr>
        <w:t>действующим законодательством РФ, при условии соблюдения пунктов 2.3.10, 2.3.13 настоящего договора.</w:t>
      </w:r>
    </w:p>
    <w:p w:rsidR="004906D8" w:rsidRPr="008520B2" w:rsidRDefault="00617FB6" w:rsidP="004906D8">
      <w:pPr>
        <w:pStyle w:val="Style11"/>
        <w:widowControl/>
        <w:spacing w:line="240" w:lineRule="auto"/>
        <w:rPr>
          <w:rStyle w:val="FontStyle16"/>
          <w:sz w:val="20"/>
          <w:szCs w:val="20"/>
        </w:rPr>
      </w:pPr>
      <w:r w:rsidRPr="008520B2">
        <w:rPr>
          <w:rStyle w:val="FontStyle16"/>
          <w:sz w:val="20"/>
          <w:szCs w:val="20"/>
        </w:rPr>
        <w:t xml:space="preserve">2.4.6. Осуществлять иные права, предусмотренные действующими нормативными актами РФ. </w:t>
      </w:r>
    </w:p>
    <w:p w:rsidR="004940FE" w:rsidRPr="008520B2" w:rsidRDefault="00617FB6">
      <w:pPr>
        <w:pStyle w:val="Style11"/>
        <w:widowControl/>
        <w:rPr>
          <w:rStyle w:val="FontStyle16"/>
          <w:sz w:val="20"/>
          <w:szCs w:val="20"/>
        </w:rPr>
      </w:pPr>
      <w:r w:rsidRPr="008520B2">
        <w:rPr>
          <w:rStyle w:val="FontStyle16"/>
          <w:sz w:val="20"/>
          <w:szCs w:val="20"/>
        </w:rPr>
        <w:t>2.5.   Абоненту запрещается:</w:t>
      </w:r>
    </w:p>
    <w:p w:rsidR="004940FE" w:rsidRPr="008520B2" w:rsidRDefault="00617FB6" w:rsidP="00617FB6">
      <w:pPr>
        <w:pStyle w:val="Style6"/>
        <w:widowControl/>
        <w:numPr>
          <w:ilvl w:val="0"/>
          <w:numId w:val="15"/>
        </w:numPr>
        <w:tabs>
          <w:tab w:val="left" w:pos="715"/>
        </w:tabs>
        <w:spacing w:line="274" w:lineRule="exact"/>
        <w:ind w:left="538" w:right="10" w:hanging="538"/>
        <w:rPr>
          <w:rStyle w:val="FontStyle16"/>
          <w:sz w:val="20"/>
          <w:szCs w:val="20"/>
        </w:rPr>
      </w:pPr>
      <w:r w:rsidRPr="008520B2">
        <w:rPr>
          <w:rStyle w:val="FontStyle16"/>
          <w:sz w:val="20"/>
          <w:szCs w:val="20"/>
        </w:rPr>
        <w:t>Самовольно производить: подключение газа, установку, снятие, перенос, замену, ремонт и регулировку газового оборудования и прибора учета газа, использовать газовое оборудование не заводского производства.</w:t>
      </w:r>
    </w:p>
    <w:p w:rsidR="004940FE" w:rsidRPr="008520B2" w:rsidRDefault="00617FB6" w:rsidP="00617FB6">
      <w:pPr>
        <w:pStyle w:val="Style6"/>
        <w:widowControl/>
        <w:numPr>
          <w:ilvl w:val="0"/>
          <w:numId w:val="15"/>
        </w:numPr>
        <w:tabs>
          <w:tab w:val="left" w:pos="715"/>
        </w:tabs>
        <w:spacing w:line="274" w:lineRule="exact"/>
        <w:ind w:left="538" w:right="10" w:hanging="538"/>
        <w:rPr>
          <w:rStyle w:val="FontStyle16"/>
          <w:sz w:val="20"/>
          <w:szCs w:val="20"/>
        </w:rPr>
      </w:pPr>
      <w:r w:rsidRPr="008520B2">
        <w:rPr>
          <w:rStyle w:val="FontStyle16"/>
          <w:sz w:val="20"/>
          <w:szCs w:val="20"/>
        </w:rPr>
        <w:t>Устанавливать дополнительное газовое оборудование без внесения в установленном порядке изменений в техническую документацию.</w:t>
      </w:r>
    </w:p>
    <w:p w:rsidR="004940FE" w:rsidRPr="008520B2" w:rsidRDefault="00617FB6" w:rsidP="00617FB6">
      <w:pPr>
        <w:pStyle w:val="Style6"/>
        <w:widowControl/>
        <w:numPr>
          <w:ilvl w:val="0"/>
          <w:numId w:val="15"/>
        </w:numPr>
        <w:tabs>
          <w:tab w:val="left" w:pos="715"/>
        </w:tabs>
        <w:spacing w:before="5" w:line="274" w:lineRule="exact"/>
        <w:ind w:left="538" w:hanging="538"/>
        <w:rPr>
          <w:rStyle w:val="FontStyle16"/>
          <w:sz w:val="20"/>
          <w:szCs w:val="20"/>
        </w:rPr>
      </w:pPr>
      <w:r w:rsidRPr="008520B2">
        <w:rPr>
          <w:rStyle w:val="FontStyle16"/>
          <w:sz w:val="20"/>
          <w:szCs w:val="20"/>
        </w:rPr>
        <w:t>Использовать бытовые газовые приборы, суммарная мощность которых, согласно паспортным данным, превышает пропускную способность установленного прибора учёта газа.</w:t>
      </w:r>
    </w:p>
    <w:p w:rsidR="004940FE" w:rsidRPr="008520B2" w:rsidRDefault="00617FB6" w:rsidP="00617FB6">
      <w:pPr>
        <w:pStyle w:val="Style6"/>
        <w:widowControl/>
        <w:numPr>
          <w:ilvl w:val="0"/>
          <w:numId w:val="15"/>
        </w:numPr>
        <w:tabs>
          <w:tab w:val="left" w:pos="715"/>
        </w:tabs>
        <w:spacing w:before="10" w:line="278" w:lineRule="exact"/>
        <w:ind w:left="538" w:right="5" w:hanging="538"/>
        <w:rPr>
          <w:rStyle w:val="FontStyle16"/>
          <w:sz w:val="20"/>
          <w:szCs w:val="20"/>
        </w:rPr>
      </w:pPr>
      <w:r w:rsidRPr="008520B2">
        <w:rPr>
          <w:rStyle w:val="FontStyle16"/>
          <w:sz w:val="20"/>
          <w:szCs w:val="20"/>
        </w:rPr>
        <w:t>Оставлять работающие газовые приборы без присмотра, кроме рассчитанных на непрерывную работу и имеющих для этого соответствующую автоматику.</w:t>
      </w:r>
    </w:p>
    <w:p w:rsidR="004940FE" w:rsidRPr="008520B2" w:rsidRDefault="00617FB6" w:rsidP="008520B2">
      <w:pPr>
        <w:pStyle w:val="Style2"/>
        <w:widowControl/>
        <w:spacing w:before="58"/>
        <w:ind w:right="48"/>
        <w:jc w:val="center"/>
        <w:rPr>
          <w:rStyle w:val="FontStyle15"/>
          <w:sz w:val="20"/>
          <w:szCs w:val="20"/>
        </w:rPr>
      </w:pPr>
      <w:r w:rsidRPr="008520B2">
        <w:rPr>
          <w:rStyle w:val="FontStyle15"/>
          <w:sz w:val="20"/>
          <w:szCs w:val="20"/>
        </w:rPr>
        <w:t>3. Порядок учета потребляемого газа</w:t>
      </w:r>
    </w:p>
    <w:p w:rsidR="004940FE" w:rsidRPr="008520B2" w:rsidRDefault="00617FB6" w:rsidP="00617FB6">
      <w:pPr>
        <w:pStyle w:val="Style6"/>
        <w:widowControl/>
        <w:numPr>
          <w:ilvl w:val="0"/>
          <w:numId w:val="16"/>
        </w:numPr>
        <w:tabs>
          <w:tab w:val="left" w:pos="451"/>
        </w:tabs>
        <w:spacing w:before="274" w:line="274" w:lineRule="exact"/>
        <w:ind w:left="451" w:right="24"/>
        <w:rPr>
          <w:rStyle w:val="FontStyle16"/>
          <w:sz w:val="20"/>
          <w:szCs w:val="20"/>
        </w:rPr>
      </w:pPr>
      <w:r w:rsidRPr="008520B2">
        <w:rPr>
          <w:rStyle w:val="FontStyle16"/>
          <w:sz w:val="20"/>
          <w:szCs w:val="20"/>
        </w:rPr>
        <w:t xml:space="preserve">Поставляемый    Абоненту    газ    должен    соответствовать    показателям качества, предусмотренным </w:t>
      </w:r>
      <w:r w:rsidR="005A7ABA" w:rsidRPr="008520B2">
        <w:rPr>
          <w:rStyle w:val="FontStyle16"/>
          <w:sz w:val="20"/>
          <w:szCs w:val="20"/>
        </w:rPr>
        <w:t>нормативными требованиями</w:t>
      </w:r>
      <w:r w:rsidRPr="008520B2">
        <w:rPr>
          <w:rStyle w:val="FontStyle16"/>
          <w:sz w:val="20"/>
          <w:szCs w:val="20"/>
        </w:rPr>
        <w:t>.</w:t>
      </w:r>
    </w:p>
    <w:p w:rsidR="004940FE" w:rsidRPr="008520B2" w:rsidRDefault="00617FB6" w:rsidP="00617FB6">
      <w:pPr>
        <w:pStyle w:val="Style6"/>
        <w:widowControl/>
        <w:numPr>
          <w:ilvl w:val="0"/>
          <w:numId w:val="16"/>
        </w:numPr>
        <w:tabs>
          <w:tab w:val="left" w:pos="451"/>
        </w:tabs>
        <w:spacing w:line="274" w:lineRule="exact"/>
        <w:ind w:left="451" w:right="14"/>
        <w:rPr>
          <w:rStyle w:val="FontStyle16"/>
          <w:sz w:val="20"/>
          <w:szCs w:val="20"/>
        </w:rPr>
      </w:pPr>
      <w:r w:rsidRPr="008520B2">
        <w:rPr>
          <w:rStyle w:val="FontStyle16"/>
          <w:sz w:val="20"/>
          <w:szCs w:val="20"/>
        </w:rPr>
        <w:t>Единицей измерения количества газа при его учете устанавливается один кубический метр газа при стандартных условиях: температуре +20°С, давлении 760 мм ртутного столба.</w:t>
      </w:r>
    </w:p>
    <w:p w:rsidR="004940FE" w:rsidRPr="008520B2" w:rsidRDefault="00617FB6" w:rsidP="008520B2">
      <w:pPr>
        <w:pStyle w:val="Style6"/>
        <w:widowControl/>
        <w:numPr>
          <w:ilvl w:val="0"/>
          <w:numId w:val="16"/>
        </w:numPr>
        <w:tabs>
          <w:tab w:val="left" w:pos="451"/>
        </w:tabs>
        <w:spacing w:line="274" w:lineRule="exact"/>
        <w:ind w:left="451" w:right="19"/>
        <w:rPr>
          <w:sz w:val="20"/>
          <w:szCs w:val="20"/>
        </w:rPr>
      </w:pPr>
      <w:r w:rsidRPr="008520B2">
        <w:rPr>
          <w:rStyle w:val="FontStyle16"/>
          <w:sz w:val="20"/>
          <w:szCs w:val="20"/>
        </w:rPr>
        <w:t>При наличии приборов учета газа определение объема поставляемого газа осуществляется по показаниям прибора учета газа при соблюдении следующих условий:</w:t>
      </w:r>
    </w:p>
    <w:p w:rsidR="004940FE" w:rsidRPr="008520B2" w:rsidRDefault="00617FB6" w:rsidP="00617FB6">
      <w:pPr>
        <w:pStyle w:val="Style8"/>
        <w:widowControl/>
        <w:numPr>
          <w:ilvl w:val="0"/>
          <w:numId w:val="17"/>
        </w:numPr>
        <w:tabs>
          <w:tab w:val="left" w:pos="850"/>
        </w:tabs>
        <w:ind w:left="470"/>
        <w:rPr>
          <w:rStyle w:val="FontStyle16"/>
          <w:sz w:val="20"/>
          <w:szCs w:val="20"/>
        </w:rPr>
      </w:pPr>
      <w:r w:rsidRPr="008520B2">
        <w:rPr>
          <w:rStyle w:val="FontStyle16"/>
          <w:sz w:val="20"/>
          <w:szCs w:val="20"/>
        </w:rPr>
        <w:t>используются приборы учета газа, типы которых внесены в государственный реестр средств измерений;</w:t>
      </w:r>
    </w:p>
    <w:p w:rsidR="004940FE" w:rsidRPr="008520B2" w:rsidRDefault="00617FB6" w:rsidP="00617FB6">
      <w:pPr>
        <w:pStyle w:val="Style8"/>
        <w:widowControl/>
        <w:numPr>
          <w:ilvl w:val="0"/>
          <w:numId w:val="17"/>
        </w:numPr>
        <w:tabs>
          <w:tab w:val="left" w:pos="850"/>
        </w:tabs>
        <w:spacing w:before="5"/>
        <w:ind w:left="470"/>
        <w:rPr>
          <w:rStyle w:val="FontStyle16"/>
          <w:sz w:val="20"/>
          <w:szCs w:val="20"/>
        </w:rPr>
      </w:pPr>
      <w:r w:rsidRPr="008520B2">
        <w:rPr>
          <w:rStyle w:val="FontStyle16"/>
          <w:sz w:val="20"/>
          <w:szCs w:val="20"/>
        </w:rPr>
        <w:t>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4940FE" w:rsidRPr="008520B2" w:rsidRDefault="00617FB6" w:rsidP="00617FB6">
      <w:pPr>
        <w:pStyle w:val="Style8"/>
        <w:widowControl/>
        <w:numPr>
          <w:ilvl w:val="0"/>
          <w:numId w:val="17"/>
        </w:numPr>
        <w:tabs>
          <w:tab w:val="left" w:pos="850"/>
        </w:tabs>
        <w:ind w:left="470"/>
        <w:rPr>
          <w:rStyle w:val="FontStyle16"/>
          <w:sz w:val="20"/>
          <w:szCs w:val="20"/>
        </w:rPr>
      </w:pPr>
      <w:r w:rsidRPr="008520B2">
        <w:rPr>
          <w:rStyle w:val="FontStyle16"/>
          <w:sz w:val="20"/>
          <w:szCs w:val="20"/>
        </w:rPr>
        <w:t>срок проведения очередной поверки, указанный в паспорте завода-изготовителя,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4940FE" w:rsidRPr="008520B2" w:rsidRDefault="00617FB6" w:rsidP="00617FB6">
      <w:pPr>
        <w:pStyle w:val="Style8"/>
        <w:widowControl/>
        <w:numPr>
          <w:ilvl w:val="0"/>
          <w:numId w:val="17"/>
        </w:numPr>
        <w:tabs>
          <w:tab w:val="left" w:pos="850"/>
        </w:tabs>
        <w:ind w:left="710" w:firstLine="0"/>
        <w:jc w:val="left"/>
        <w:rPr>
          <w:rStyle w:val="FontStyle16"/>
          <w:sz w:val="20"/>
          <w:szCs w:val="20"/>
        </w:rPr>
      </w:pPr>
      <w:r w:rsidRPr="008520B2">
        <w:rPr>
          <w:rStyle w:val="FontStyle16"/>
          <w:sz w:val="20"/>
          <w:szCs w:val="20"/>
        </w:rPr>
        <w:t>прибор учета газа находится в исправном состоянии.</w:t>
      </w:r>
    </w:p>
    <w:p w:rsidR="004940FE" w:rsidRPr="008520B2" w:rsidRDefault="00617FB6" w:rsidP="00972C62">
      <w:pPr>
        <w:pStyle w:val="Style10"/>
        <w:widowControl/>
        <w:spacing w:line="274" w:lineRule="exact"/>
        <w:ind w:left="470"/>
        <w:rPr>
          <w:rStyle w:val="FontStyle16"/>
          <w:sz w:val="20"/>
          <w:szCs w:val="20"/>
        </w:rPr>
      </w:pPr>
      <w:r w:rsidRPr="008520B2">
        <w:rPr>
          <w:rStyle w:val="FontStyle16"/>
          <w:sz w:val="20"/>
          <w:szCs w:val="20"/>
        </w:rPr>
        <w:t>Определение объема потребленного газа по показаниям прибора учета газа осуществляется со дня установки Поставщиком пломбы. Установка пломбы Поставщиком осуществляется по заявке Абонента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972C62" w:rsidRPr="008520B2" w:rsidRDefault="00972C62" w:rsidP="00DB49A9">
      <w:pPr>
        <w:pStyle w:val="Style6"/>
        <w:widowControl/>
        <w:numPr>
          <w:ilvl w:val="1"/>
          <w:numId w:val="46"/>
        </w:numPr>
        <w:tabs>
          <w:tab w:val="left" w:pos="480"/>
        </w:tabs>
        <w:spacing w:line="274" w:lineRule="exact"/>
        <w:rPr>
          <w:rStyle w:val="FontStyle16"/>
          <w:sz w:val="20"/>
          <w:szCs w:val="20"/>
        </w:rPr>
      </w:pPr>
      <w:r w:rsidRPr="008520B2">
        <w:rPr>
          <w:rStyle w:val="FontStyle16"/>
          <w:sz w:val="20"/>
          <w:szCs w:val="20"/>
        </w:rPr>
        <w:t xml:space="preserve">Расчетным периодом для оплаты за газ по настоящему договору и в соответствии с п. 40 Правил поставки газа для обеспечения коммунально-бытовых нужд граждан, утвержденных постановлением Правительства РФ № 549 от 21.07.2008, является календарный месяц.   </w:t>
      </w:r>
    </w:p>
    <w:p w:rsidR="0088333E" w:rsidRPr="008520B2" w:rsidRDefault="0088333E" w:rsidP="0088333E">
      <w:pPr>
        <w:pStyle w:val="Style6"/>
        <w:widowControl/>
        <w:tabs>
          <w:tab w:val="left" w:pos="451"/>
        </w:tabs>
        <w:spacing w:line="274" w:lineRule="exact"/>
        <w:ind w:left="451" w:right="10" w:firstLine="0"/>
        <w:rPr>
          <w:rStyle w:val="FontStyle16"/>
          <w:sz w:val="20"/>
          <w:szCs w:val="20"/>
        </w:rPr>
      </w:pPr>
      <w:r w:rsidRPr="008520B2">
        <w:rPr>
          <w:rStyle w:val="FontStyle16"/>
          <w:sz w:val="20"/>
          <w:szCs w:val="20"/>
        </w:rPr>
        <w:t>Не позднее последнего календарного числа расчетного месяца Абонент предоставляет Поставщику сведения о показаниях прибора учета газа за расчетный период на конец расчетного месяца одним из нижеперечисленных способов:</w:t>
      </w:r>
    </w:p>
    <w:p w:rsidR="0088333E" w:rsidRPr="008520B2" w:rsidRDefault="0088333E" w:rsidP="0088333E">
      <w:pPr>
        <w:pStyle w:val="Style6"/>
        <w:widowControl/>
        <w:tabs>
          <w:tab w:val="left" w:pos="451"/>
        </w:tabs>
        <w:spacing w:line="274" w:lineRule="exact"/>
        <w:ind w:left="451" w:right="10" w:firstLine="0"/>
        <w:jc w:val="left"/>
        <w:rPr>
          <w:rStyle w:val="FontStyle16"/>
          <w:sz w:val="20"/>
          <w:szCs w:val="20"/>
        </w:rPr>
      </w:pPr>
      <w:r w:rsidRPr="008520B2">
        <w:rPr>
          <w:rStyle w:val="FontStyle16"/>
          <w:sz w:val="20"/>
          <w:szCs w:val="20"/>
        </w:rPr>
        <w:t>- с помощью СМС сообщений;</w:t>
      </w:r>
    </w:p>
    <w:p w:rsidR="0088333E" w:rsidRPr="008520B2" w:rsidRDefault="0088333E" w:rsidP="0088333E">
      <w:pPr>
        <w:pStyle w:val="Style6"/>
        <w:widowControl/>
        <w:tabs>
          <w:tab w:val="left" w:pos="451"/>
        </w:tabs>
        <w:spacing w:line="274" w:lineRule="exact"/>
        <w:ind w:left="451" w:right="10" w:firstLine="0"/>
        <w:jc w:val="left"/>
        <w:rPr>
          <w:rStyle w:val="FontStyle16"/>
          <w:sz w:val="20"/>
          <w:szCs w:val="20"/>
        </w:rPr>
      </w:pPr>
      <w:r w:rsidRPr="008520B2">
        <w:rPr>
          <w:rStyle w:val="FontStyle16"/>
          <w:sz w:val="20"/>
          <w:szCs w:val="20"/>
        </w:rPr>
        <w:t>- через официальный сайт Поставщика;</w:t>
      </w:r>
    </w:p>
    <w:p w:rsidR="0088333E" w:rsidRPr="008520B2" w:rsidRDefault="0088333E" w:rsidP="0088333E">
      <w:pPr>
        <w:pStyle w:val="Style6"/>
        <w:widowControl/>
        <w:tabs>
          <w:tab w:val="left" w:pos="451"/>
        </w:tabs>
        <w:spacing w:line="274" w:lineRule="exact"/>
        <w:ind w:left="451" w:right="10" w:firstLine="0"/>
        <w:jc w:val="left"/>
        <w:rPr>
          <w:rStyle w:val="FontStyle16"/>
          <w:sz w:val="20"/>
          <w:szCs w:val="20"/>
        </w:rPr>
      </w:pPr>
      <w:r w:rsidRPr="008520B2">
        <w:rPr>
          <w:rStyle w:val="FontStyle16"/>
          <w:sz w:val="20"/>
          <w:szCs w:val="20"/>
        </w:rPr>
        <w:t>- при личном посещении абонентского участка по месту жительства;</w:t>
      </w:r>
    </w:p>
    <w:p w:rsidR="0088333E" w:rsidRPr="008520B2" w:rsidRDefault="0088333E" w:rsidP="0088333E">
      <w:pPr>
        <w:pStyle w:val="Style6"/>
        <w:widowControl/>
        <w:tabs>
          <w:tab w:val="left" w:pos="451"/>
        </w:tabs>
        <w:spacing w:line="274" w:lineRule="exact"/>
        <w:ind w:left="451" w:right="10" w:firstLine="0"/>
        <w:jc w:val="left"/>
        <w:rPr>
          <w:rStyle w:val="FontStyle16"/>
          <w:sz w:val="20"/>
          <w:szCs w:val="20"/>
        </w:rPr>
      </w:pPr>
      <w:r w:rsidRPr="008520B2">
        <w:rPr>
          <w:rStyle w:val="FontStyle16"/>
          <w:sz w:val="20"/>
          <w:szCs w:val="20"/>
        </w:rPr>
        <w:t>- посредством телефонного звонка в абонентский участок по месту жительства;</w:t>
      </w:r>
    </w:p>
    <w:p w:rsidR="0088333E" w:rsidRPr="008520B2" w:rsidRDefault="0088333E" w:rsidP="0088333E">
      <w:pPr>
        <w:pStyle w:val="Style6"/>
        <w:widowControl/>
        <w:tabs>
          <w:tab w:val="left" w:pos="451"/>
        </w:tabs>
        <w:spacing w:line="274" w:lineRule="exact"/>
        <w:ind w:left="451" w:right="10" w:firstLine="0"/>
        <w:jc w:val="left"/>
        <w:rPr>
          <w:rStyle w:val="FontStyle16"/>
          <w:sz w:val="20"/>
          <w:szCs w:val="20"/>
        </w:rPr>
      </w:pPr>
      <w:r w:rsidRPr="008520B2">
        <w:rPr>
          <w:rStyle w:val="FontStyle16"/>
          <w:sz w:val="20"/>
          <w:szCs w:val="20"/>
        </w:rPr>
        <w:t>- через автоматизированную систему сбора показаний счетчиков;</w:t>
      </w:r>
    </w:p>
    <w:p w:rsidR="0088333E" w:rsidRPr="008520B2" w:rsidRDefault="0088333E" w:rsidP="0088333E">
      <w:pPr>
        <w:pStyle w:val="Style6"/>
        <w:widowControl/>
        <w:tabs>
          <w:tab w:val="left" w:pos="451"/>
        </w:tabs>
        <w:spacing w:line="274" w:lineRule="exact"/>
        <w:ind w:left="451" w:right="10" w:firstLine="0"/>
        <w:jc w:val="left"/>
        <w:rPr>
          <w:rStyle w:val="FontStyle16"/>
          <w:sz w:val="20"/>
          <w:szCs w:val="20"/>
        </w:rPr>
      </w:pPr>
      <w:r w:rsidRPr="008520B2">
        <w:rPr>
          <w:rStyle w:val="FontStyle16"/>
          <w:sz w:val="20"/>
          <w:szCs w:val="20"/>
        </w:rPr>
        <w:t>- с помощью услуги «Личный кабинет»;</w:t>
      </w:r>
    </w:p>
    <w:p w:rsidR="0088333E" w:rsidRPr="008520B2" w:rsidRDefault="0088333E" w:rsidP="0088333E">
      <w:pPr>
        <w:pStyle w:val="Style6"/>
        <w:widowControl/>
        <w:tabs>
          <w:tab w:val="left" w:pos="451"/>
        </w:tabs>
        <w:spacing w:line="274" w:lineRule="exact"/>
        <w:ind w:left="451" w:right="10" w:firstLine="0"/>
        <w:jc w:val="left"/>
        <w:rPr>
          <w:sz w:val="20"/>
          <w:szCs w:val="20"/>
        </w:rPr>
      </w:pPr>
      <w:r w:rsidRPr="008520B2">
        <w:rPr>
          <w:sz w:val="20"/>
          <w:szCs w:val="20"/>
        </w:rPr>
        <w:t>- через платежные терминалы, банкоматы и интернет-сервисы, указанные на официальном сайте Поставщика;</w:t>
      </w:r>
    </w:p>
    <w:p w:rsidR="0088333E" w:rsidRPr="008520B2" w:rsidRDefault="0088333E" w:rsidP="0088333E">
      <w:pPr>
        <w:pStyle w:val="Style6"/>
        <w:widowControl/>
        <w:tabs>
          <w:tab w:val="left" w:pos="451"/>
        </w:tabs>
        <w:spacing w:line="274" w:lineRule="exact"/>
        <w:ind w:left="451" w:right="10" w:firstLine="0"/>
        <w:jc w:val="left"/>
        <w:rPr>
          <w:sz w:val="20"/>
          <w:szCs w:val="20"/>
        </w:rPr>
      </w:pPr>
      <w:r w:rsidRPr="008520B2">
        <w:rPr>
          <w:sz w:val="20"/>
          <w:szCs w:val="20"/>
        </w:rPr>
        <w:t>- средствами телеметрии;</w:t>
      </w:r>
    </w:p>
    <w:p w:rsidR="0088333E" w:rsidRPr="008520B2" w:rsidRDefault="0088333E" w:rsidP="0088333E">
      <w:pPr>
        <w:pStyle w:val="Style6"/>
        <w:widowControl/>
        <w:tabs>
          <w:tab w:val="left" w:pos="451"/>
        </w:tabs>
        <w:spacing w:line="274" w:lineRule="exact"/>
        <w:ind w:left="451" w:right="10" w:firstLine="0"/>
        <w:jc w:val="left"/>
        <w:rPr>
          <w:sz w:val="20"/>
          <w:szCs w:val="20"/>
        </w:rPr>
      </w:pPr>
      <w:r w:rsidRPr="008520B2">
        <w:rPr>
          <w:sz w:val="20"/>
          <w:szCs w:val="20"/>
        </w:rPr>
        <w:t>- посредством заполнения соответствующей графы в счете-извещении с учетом потребления газа за полный расчетный месяц;</w:t>
      </w:r>
    </w:p>
    <w:p w:rsidR="0088333E" w:rsidRPr="008520B2" w:rsidRDefault="0088333E" w:rsidP="0088333E">
      <w:pPr>
        <w:pStyle w:val="Style6"/>
        <w:widowControl/>
        <w:tabs>
          <w:tab w:val="left" w:pos="451"/>
        </w:tabs>
        <w:spacing w:line="274" w:lineRule="exact"/>
        <w:ind w:left="451" w:right="10" w:firstLine="0"/>
        <w:jc w:val="left"/>
        <w:rPr>
          <w:sz w:val="20"/>
          <w:szCs w:val="20"/>
        </w:rPr>
      </w:pPr>
      <w:r w:rsidRPr="008520B2">
        <w:rPr>
          <w:sz w:val="20"/>
          <w:szCs w:val="20"/>
        </w:rPr>
        <w:t>- любым другим способом, обеспечивающим их получение Поставщиком, с учетом потребления газа за полный расчетный месяц.</w:t>
      </w:r>
    </w:p>
    <w:p w:rsidR="0088333E" w:rsidRPr="008520B2" w:rsidRDefault="0088333E" w:rsidP="0088333E">
      <w:pPr>
        <w:pStyle w:val="Style6"/>
        <w:widowControl/>
        <w:tabs>
          <w:tab w:val="left" w:pos="451"/>
        </w:tabs>
        <w:spacing w:line="274" w:lineRule="exact"/>
        <w:ind w:right="10" w:firstLine="0"/>
        <w:rPr>
          <w:rStyle w:val="FontStyle16"/>
          <w:sz w:val="20"/>
          <w:szCs w:val="20"/>
        </w:rPr>
      </w:pPr>
      <w:r w:rsidRPr="008520B2">
        <w:rPr>
          <w:sz w:val="20"/>
          <w:szCs w:val="20"/>
        </w:rPr>
        <w:t xml:space="preserve">     Также возможно снятие показаний счетчика представителями Поставщика по инициативе Поставщика.</w:t>
      </w:r>
    </w:p>
    <w:p w:rsidR="0088333E" w:rsidRPr="008520B2" w:rsidRDefault="0088333E" w:rsidP="00DB49A9">
      <w:pPr>
        <w:pStyle w:val="Style6"/>
        <w:widowControl/>
        <w:numPr>
          <w:ilvl w:val="2"/>
          <w:numId w:val="46"/>
        </w:numPr>
        <w:tabs>
          <w:tab w:val="left" w:pos="451"/>
        </w:tabs>
        <w:spacing w:line="274" w:lineRule="exact"/>
        <w:ind w:left="426" w:right="10" w:hanging="426"/>
        <w:rPr>
          <w:rStyle w:val="FontStyle16"/>
          <w:sz w:val="20"/>
          <w:szCs w:val="20"/>
        </w:rPr>
      </w:pPr>
      <w:r w:rsidRPr="008520B2">
        <w:rPr>
          <w:rStyle w:val="FontStyle16"/>
          <w:sz w:val="20"/>
          <w:szCs w:val="20"/>
        </w:rP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w:t>
      </w:r>
      <w:r w:rsidRPr="008520B2">
        <w:rPr>
          <w:rStyle w:val="FontStyle16"/>
          <w:sz w:val="20"/>
          <w:szCs w:val="20"/>
        </w:rPr>
        <w:lastRenderedPageBreak/>
        <w:t xml:space="preserve">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 </w:t>
      </w:r>
    </w:p>
    <w:p w:rsidR="0088333E" w:rsidRPr="008520B2" w:rsidRDefault="0088333E" w:rsidP="00A4102E">
      <w:pPr>
        <w:pStyle w:val="Style6"/>
        <w:widowControl/>
        <w:tabs>
          <w:tab w:val="left" w:pos="451"/>
        </w:tabs>
        <w:spacing w:line="274" w:lineRule="exact"/>
        <w:ind w:left="426" w:right="10" w:firstLine="0"/>
        <w:rPr>
          <w:rStyle w:val="FontStyle16"/>
          <w:sz w:val="20"/>
          <w:szCs w:val="20"/>
        </w:rPr>
      </w:pPr>
      <w:r w:rsidRPr="008520B2">
        <w:rPr>
          <w:rStyle w:val="FontStyle16"/>
          <w:sz w:val="20"/>
          <w:szCs w:val="20"/>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по заявке Абонента. 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w:t>
      </w:r>
    </w:p>
    <w:p w:rsidR="0088333E" w:rsidRPr="008520B2" w:rsidRDefault="0088333E" w:rsidP="00A4102E">
      <w:pPr>
        <w:pStyle w:val="Style6"/>
        <w:widowControl/>
        <w:tabs>
          <w:tab w:val="left" w:pos="451"/>
        </w:tabs>
        <w:spacing w:line="274" w:lineRule="exact"/>
        <w:ind w:left="451" w:right="10" w:firstLine="0"/>
        <w:rPr>
          <w:rStyle w:val="FontStyle16"/>
          <w:sz w:val="20"/>
          <w:szCs w:val="20"/>
        </w:rPr>
      </w:pPr>
      <w:r w:rsidRPr="008520B2">
        <w:rPr>
          <w:rStyle w:val="FontStyle16"/>
          <w:sz w:val="20"/>
          <w:szCs w:val="20"/>
        </w:rPr>
        <w:t>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4940FE" w:rsidRPr="008520B2" w:rsidRDefault="00617FB6" w:rsidP="00DB49A9">
      <w:pPr>
        <w:pStyle w:val="Style6"/>
        <w:widowControl/>
        <w:numPr>
          <w:ilvl w:val="1"/>
          <w:numId w:val="46"/>
        </w:numPr>
        <w:tabs>
          <w:tab w:val="left" w:pos="451"/>
        </w:tabs>
        <w:spacing w:line="240" w:lineRule="auto"/>
        <w:ind w:right="19"/>
        <w:rPr>
          <w:rStyle w:val="FontStyle16"/>
          <w:sz w:val="20"/>
          <w:szCs w:val="20"/>
        </w:rPr>
      </w:pPr>
      <w:r w:rsidRPr="008520B2">
        <w:rPr>
          <w:rStyle w:val="FontStyle16"/>
          <w:sz w:val="20"/>
          <w:szCs w:val="20"/>
        </w:rP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w:t>
      </w:r>
      <w:r w:rsidRPr="008520B2">
        <w:rPr>
          <w:rStyle w:val="FontStyle16"/>
          <w:color w:val="FF0000"/>
          <w:sz w:val="20"/>
          <w:szCs w:val="20"/>
        </w:rPr>
        <w:t xml:space="preserve"> </w:t>
      </w:r>
      <w:r w:rsidRPr="008520B2">
        <w:rPr>
          <w:rStyle w:val="FontStyle16"/>
          <w:sz w:val="20"/>
          <w:szCs w:val="20"/>
        </w:rPr>
        <w:t>конец</w:t>
      </w:r>
      <w:r w:rsidRPr="008520B2">
        <w:rPr>
          <w:rStyle w:val="FontStyle16"/>
          <w:color w:val="FF0000"/>
          <w:sz w:val="20"/>
          <w:szCs w:val="20"/>
        </w:rPr>
        <w:t xml:space="preserve"> </w:t>
      </w:r>
      <w:r w:rsidR="00826350" w:rsidRPr="008520B2">
        <w:rPr>
          <w:rStyle w:val="FontStyle16"/>
          <w:sz w:val="20"/>
          <w:szCs w:val="20"/>
        </w:rPr>
        <w:t>рас</w:t>
      </w:r>
      <w:r w:rsidRPr="008520B2">
        <w:rPr>
          <w:rStyle w:val="FontStyle16"/>
          <w:sz w:val="20"/>
          <w:szCs w:val="20"/>
        </w:rPr>
        <w:t xml:space="preserve">четного периода, умноженная на температурный коэффициент (коэффициент приведения к стандартным условиям), </w:t>
      </w:r>
      <w:r w:rsidR="00082C31" w:rsidRPr="008520B2">
        <w:rPr>
          <w:rStyle w:val="FontStyle16"/>
          <w:sz w:val="20"/>
          <w:szCs w:val="20"/>
        </w:rPr>
        <w:t>у</w:t>
      </w:r>
      <w:r w:rsidRPr="008520B2">
        <w:rPr>
          <w:rStyle w:val="FontStyle16"/>
          <w:sz w:val="20"/>
          <w:szCs w:val="20"/>
        </w:rPr>
        <w:t>тверждаемый для таких типов приборов учета газа Федеральным агентством по техническому регулированию и метрологии.</w:t>
      </w:r>
    </w:p>
    <w:p w:rsidR="00A4102E" w:rsidRPr="008520B2" w:rsidRDefault="00A4102E" w:rsidP="00A4102E">
      <w:pPr>
        <w:pStyle w:val="Style6"/>
        <w:widowControl/>
        <w:tabs>
          <w:tab w:val="left" w:pos="451"/>
        </w:tabs>
        <w:spacing w:line="240" w:lineRule="auto"/>
        <w:ind w:left="426" w:right="19" w:firstLine="0"/>
        <w:rPr>
          <w:rStyle w:val="FontStyle16"/>
          <w:sz w:val="20"/>
          <w:szCs w:val="20"/>
        </w:rPr>
      </w:pPr>
      <w:r w:rsidRPr="008520B2">
        <w:rPr>
          <w:rStyle w:val="FontStyle16"/>
          <w:sz w:val="20"/>
          <w:szCs w:val="20"/>
        </w:rPr>
        <w:t>Объем потребленного газа по показаниям прибора учета газа, оборудованного температурным компенсатором, определяется как разность показаний     на начало и конец расчетного периода.</w:t>
      </w:r>
    </w:p>
    <w:p w:rsidR="004940FE" w:rsidRPr="008520B2" w:rsidRDefault="00617FB6" w:rsidP="00DB49A9">
      <w:pPr>
        <w:pStyle w:val="Style6"/>
        <w:widowControl/>
        <w:numPr>
          <w:ilvl w:val="1"/>
          <w:numId w:val="46"/>
        </w:numPr>
        <w:tabs>
          <w:tab w:val="left" w:pos="466"/>
        </w:tabs>
        <w:spacing w:before="5" w:line="274" w:lineRule="exact"/>
        <w:ind w:left="426" w:right="10" w:hanging="426"/>
        <w:rPr>
          <w:rStyle w:val="FontStyle16"/>
          <w:sz w:val="20"/>
          <w:szCs w:val="20"/>
        </w:rPr>
      </w:pPr>
      <w:r w:rsidRPr="008520B2">
        <w:rPr>
          <w:rStyle w:val="FontStyle16"/>
          <w:sz w:val="20"/>
          <w:szCs w:val="20"/>
        </w:rPr>
        <w:t>В случае обнаружения неисправности прибора учета газа, отсутствия или повреждения пломб, установленных на приборе учета газа заводом-изготовителем или организацией, проводившей последнюю поверку, и пломб, установленных Поставщиком на месте, где прибор учета газа присоединен к газопроводу, количество газа, поставленного Абоненту, определяется по нормативам потребления. Поставщик производит перерасчет оплаты за газ по нормативам потребления за период с даты проверки Абонента представителем Поставщика, предшествующей дате составления Акта, фиксирующего выявленные несоответствия, в порядке, предусмотренном действующим законодательством РФ.</w:t>
      </w:r>
    </w:p>
    <w:p w:rsidR="008E2EB2" w:rsidRPr="008520B2" w:rsidRDefault="00DB49A9" w:rsidP="008E2EB2">
      <w:pPr>
        <w:ind w:left="426" w:hanging="426"/>
        <w:jc w:val="both"/>
        <w:outlineLvl w:val="2"/>
        <w:rPr>
          <w:rFonts w:eastAsia="Times New Roman"/>
          <w:sz w:val="20"/>
          <w:szCs w:val="20"/>
        </w:rPr>
      </w:pPr>
      <w:r w:rsidRPr="008520B2">
        <w:rPr>
          <w:rStyle w:val="FontStyle16"/>
          <w:sz w:val="20"/>
          <w:szCs w:val="20"/>
        </w:rPr>
        <w:t>3.7</w:t>
      </w:r>
      <w:r w:rsidR="008E2EB2" w:rsidRPr="008520B2">
        <w:rPr>
          <w:rStyle w:val="FontStyle16"/>
          <w:sz w:val="20"/>
          <w:szCs w:val="20"/>
        </w:rPr>
        <w:t xml:space="preserve">. </w:t>
      </w:r>
      <w:r w:rsidR="00617FB6" w:rsidRPr="008520B2">
        <w:rPr>
          <w:rStyle w:val="FontStyle16"/>
          <w:sz w:val="20"/>
          <w:szCs w:val="20"/>
        </w:rPr>
        <w:t>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w:t>
      </w:r>
      <w:r w:rsidR="00E24009" w:rsidRPr="008520B2">
        <w:rPr>
          <w:rStyle w:val="FontStyle16"/>
          <w:sz w:val="20"/>
          <w:szCs w:val="20"/>
        </w:rPr>
        <w:t xml:space="preserve"> и (или) внутриквартирного</w:t>
      </w:r>
      <w:r w:rsidR="00617FB6" w:rsidRPr="008520B2">
        <w:rPr>
          <w:rStyle w:val="FontStyle16"/>
          <w:sz w:val="20"/>
          <w:szCs w:val="20"/>
        </w:rPr>
        <w:t xml:space="preserve"> газового оборудования. </w:t>
      </w:r>
      <w:r w:rsidR="00E24009" w:rsidRPr="008520B2">
        <w:rPr>
          <w:rStyle w:val="FontStyle16"/>
          <w:sz w:val="20"/>
          <w:szCs w:val="20"/>
        </w:rPr>
        <w:t>О</w:t>
      </w:r>
      <w:r w:rsidR="008E2EB2" w:rsidRPr="008520B2">
        <w:rPr>
          <w:rFonts w:eastAsia="Times New Roman"/>
          <w:sz w:val="20"/>
          <w:szCs w:val="20"/>
        </w:rPr>
        <w:t xml:space="preserve">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w:t>
      </w:r>
    </w:p>
    <w:p w:rsidR="004940FE" w:rsidRPr="008520B2" w:rsidRDefault="008E2EB2" w:rsidP="008E2EB2">
      <w:pPr>
        <w:pStyle w:val="Style6"/>
        <w:widowControl/>
        <w:tabs>
          <w:tab w:val="left" w:pos="466"/>
        </w:tabs>
        <w:spacing w:line="274" w:lineRule="exact"/>
        <w:ind w:left="466" w:right="10" w:firstLine="0"/>
        <w:rPr>
          <w:rStyle w:val="FontStyle16"/>
          <w:sz w:val="20"/>
          <w:szCs w:val="20"/>
        </w:rPr>
      </w:pPr>
      <w:r w:rsidRPr="008520B2">
        <w:rPr>
          <w:rFonts w:eastAsia="Times New Roman"/>
          <w:sz w:val="20"/>
          <w:szCs w:val="20"/>
        </w:rPr>
        <w:t xml:space="preserve">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w:t>
      </w:r>
      <w:hyperlink r:id="rId8" w:history="1">
        <w:r w:rsidRPr="008520B2">
          <w:rPr>
            <w:rFonts w:eastAsia="Times New Roman"/>
            <w:sz w:val="20"/>
            <w:szCs w:val="20"/>
          </w:rPr>
          <w:t>нормативами</w:t>
        </w:r>
      </w:hyperlink>
      <w:r w:rsidRPr="008520B2">
        <w:rPr>
          <w:rFonts w:eastAsia="Times New Roman"/>
          <w:sz w:val="20"/>
          <w:szCs w:val="20"/>
        </w:rPr>
        <w:t xml:space="preserve"> потребления газа. </w:t>
      </w:r>
    </w:p>
    <w:p w:rsidR="004940FE" w:rsidRPr="008520B2" w:rsidRDefault="00DB49A9" w:rsidP="00DB49A9">
      <w:pPr>
        <w:pStyle w:val="Style6"/>
        <w:widowControl/>
        <w:numPr>
          <w:ilvl w:val="1"/>
          <w:numId w:val="39"/>
        </w:numPr>
        <w:tabs>
          <w:tab w:val="left" w:pos="466"/>
        </w:tabs>
        <w:spacing w:line="274" w:lineRule="exact"/>
        <w:ind w:left="426" w:right="14" w:hanging="426"/>
        <w:rPr>
          <w:rStyle w:val="FontStyle16"/>
          <w:sz w:val="20"/>
          <w:szCs w:val="20"/>
        </w:rPr>
      </w:pPr>
      <w:r w:rsidRPr="008520B2">
        <w:rPr>
          <w:rStyle w:val="FontStyle16"/>
          <w:sz w:val="20"/>
          <w:szCs w:val="20"/>
        </w:rPr>
        <w:t xml:space="preserve"> </w:t>
      </w:r>
      <w:r w:rsidR="00617FB6" w:rsidRPr="008520B2">
        <w:rPr>
          <w:rStyle w:val="FontStyle16"/>
          <w:sz w:val="20"/>
          <w:szCs w:val="20"/>
        </w:rPr>
        <w:t>При отсутствии у Абонента прибора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РФ.</w:t>
      </w:r>
    </w:p>
    <w:p w:rsidR="00874C3E" w:rsidRPr="008520B2" w:rsidRDefault="00A4102E" w:rsidP="00874C3E">
      <w:pPr>
        <w:pStyle w:val="Style6"/>
        <w:widowControl/>
        <w:numPr>
          <w:ilvl w:val="1"/>
          <w:numId w:val="39"/>
        </w:numPr>
        <w:tabs>
          <w:tab w:val="left" w:pos="466"/>
        </w:tabs>
        <w:spacing w:line="274" w:lineRule="exact"/>
        <w:ind w:right="19"/>
        <w:rPr>
          <w:sz w:val="20"/>
          <w:szCs w:val="20"/>
        </w:rPr>
      </w:pPr>
      <w:r w:rsidRPr="008520B2">
        <w:rPr>
          <w:rStyle w:val="FontStyle16"/>
          <w:sz w:val="20"/>
          <w:szCs w:val="20"/>
        </w:rPr>
        <w:t xml:space="preserve"> </w:t>
      </w:r>
      <w:r w:rsidR="00874C3E" w:rsidRPr="008520B2">
        <w:rPr>
          <w:rStyle w:val="FontStyle16"/>
          <w:sz w:val="20"/>
          <w:szCs w:val="20"/>
        </w:rPr>
        <w:t>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874C3E" w:rsidRPr="008520B2" w:rsidRDefault="00874C3E" w:rsidP="00874C3E">
      <w:pPr>
        <w:pStyle w:val="Style8"/>
        <w:widowControl/>
        <w:numPr>
          <w:ilvl w:val="0"/>
          <w:numId w:val="21"/>
        </w:numPr>
        <w:tabs>
          <w:tab w:val="left" w:pos="864"/>
        </w:tabs>
        <w:ind w:left="466" w:firstLine="245"/>
        <w:rPr>
          <w:rStyle w:val="FontStyle16"/>
          <w:sz w:val="20"/>
          <w:szCs w:val="20"/>
        </w:rPr>
      </w:pPr>
      <w:r w:rsidRPr="008520B2">
        <w:rPr>
          <w:rStyle w:val="FontStyle16"/>
          <w:sz w:val="20"/>
          <w:szCs w:val="20"/>
        </w:rPr>
        <w:t>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874C3E" w:rsidRPr="008520B2" w:rsidRDefault="00874C3E" w:rsidP="00874C3E">
      <w:pPr>
        <w:pStyle w:val="Style8"/>
        <w:widowControl/>
        <w:numPr>
          <w:ilvl w:val="0"/>
          <w:numId w:val="21"/>
        </w:numPr>
        <w:tabs>
          <w:tab w:val="left" w:pos="864"/>
        </w:tabs>
        <w:ind w:left="466" w:firstLine="245"/>
        <w:rPr>
          <w:rStyle w:val="FontStyle16"/>
          <w:sz w:val="20"/>
          <w:szCs w:val="20"/>
        </w:rPr>
      </w:pPr>
      <w:r w:rsidRPr="008520B2">
        <w:rPr>
          <w:rStyle w:val="FontStyle16"/>
          <w:sz w:val="20"/>
          <w:szCs w:val="20"/>
        </w:rPr>
        <w:t>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874C3E" w:rsidRPr="008520B2" w:rsidRDefault="00874C3E" w:rsidP="00874C3E">
      <w:pPr>
        <w:pStyle w:val="Style8"/>
        <w:widowControl/>
        <w:tabs>
          <w:tab w:val="left" w:pos="998"/>
        </w:tabs>
        <w:ind w:left="470"/>
        <w:rPr>
          <w:rStyle w:val="FontStyle16"/>
          <w:sz w:val="20"/>
          <w:szCs w:val="20"/>
        </w:rPr>
      </w:pPr>
      <w:r w:rsidRPr="008520B2">
        <w:rPr>
          <w:rStyle w:val="FontStyle16"/>
          <w:sz w:val="20"/>
          <w:szCs w:val="20"/>
        </w:rPr>
        <w:t>-</w:t>
      </w:r>
      <w:r w:rsidRPr="008520B2">
        <w:rPr>
          <w:rStyle w:val="FontStyle16"/>
          <w:sz w:val="20"/>
          <w:szCs w:val="20"/>
        </w:rPr>
        <w:tab/>
        <w:t>при использовании газа для отопления нежилых помещений (за исключением использования газа для отопления индивидуальных бань, индивидуальных гаражей, индивидуальных теплиц) в многоквартирных домах, вспомогательных помещений в жилых домах и помещений надворных построек индивидуального домовладения - как произведение общей отапливаемой площади этих помещений и норматива потребления газа, установленного для этих целей;</w:t>
      </w:r>
    </w:p>
    <w:p w:rsidR="00874C3E" w:rsidRPr="008520B2" w:rsidRDefault="00874C3E" w:rsidP="00874C3E">
      <w:pPr>
        <w:pStyle w:val="Style8"/>
        <w:widowControl/>
        <w:numPr>
          <w:ilvl w:val="0"/>
          <w:numId w:val="22"/>
        </w:numPr>
        <w:tabs>
          <w:tab w:val="left" w:pos="864"/>
        </w:tabs>
        <w:ind w:left="475"/>
        <w:rPr>
          <w:rStyle w:val="FontStyle16"/>
          <w:sz w:val="20"/>
          <w:szCs w:val="20"/>
        </w:rPr>
      </w:pPr>
      <w:r w:rsidRPr="008520B2">
        <w:rPr>
          <w:rStyle w:val="FontStyle16"/>
          <w:sz w:val="20"/>
          <w:szCs w:val="20"/>
        </w:rPr>
        <w:t>при использовании газа для отопления индивидуальных бань, индивидуальных гаражей, индивидуальных теплиц - как произведение общего объема этих помещений и норматива потребления газа</w:t>
      </w:r>
      <w:r w:rsidR="00DD024E" w:rsidRPr="008520B2">
        <w:rPr>
          <w:rStyle w:val="FontStyle16"/>
          <w:sz w:val="20"/>
          <w:szCs w:val="20"/>
        </w:rPr>
        <w:t>, установленного для этих целей;</w:t>
      </w:r>
    </w:p>
    <w:p w:rsidR="00874C3E" w:rsidRPr="008520B2" w:rsidRDefault="00874C3E" w:rsidP="00874C3E">
      <w:pPr>
        <w:pStyle w:val="Style10"/>
        <w:widowControl/>
        <w:spacing w:line="274" w:lineRule="exact"/>
        <w:ind w:left="470" w:firstLine="245"/>
        <w:rPr>
          <w:rStyle w:val="FontStyle16"/>
          <w:sz w:val="20"/>
          <w:szCs w:val="20"/>
        </w:rPr>
      </w:pPr>
      <w:r w:rsidRPr="008520B2">
        <w:rPr>
          <w:rStyle w:val="FontStyle16"/>
          <w:sz w:val="20"/>
          <w:szCs w:val="20"/>
        </w:rPr>
        <w:t>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4940FE" w:rsidRPr="008520B2" w:rsidRDefault="00617FB6" w:rsidP="008520B2">
      <w:pPr>
        <w:pStyle w:val="Style6"/>
        <w:widowControl/>
        <w:numPr>
          <w:ilvl w:val="1"/>
          <w:numId w:val="39"/>
        </w:numPr>
        <w:tabs>
          <w:tab w:val="left" w:pos="466"/>
        </w:tabs>
        <w:spacing w:line="274" w:lineRule="exact"/>
        <w:ind w:left="426" w:right="19" w:hanging="426"/>
        <w:rPr>
          <w:sz w:val="20"/>
          <w:szCs w:val="20"/>
        </w:rPr>
      </w:pPr>
      <w:r w:rsidRPr="008520B2">
        <w:rPr>
          <w:rStyle w:val="FontStyle16"/>
          <w:sz w:val="20"/>
          <w:szCs w:val="20"/>
        </w:rPr>
        <w:t>В случае нарушения абонентом п. 2.3.10 настоящего договора Поставщик вправе произвести перерасчет платы за газ по нормам потребления за период со дня проведения последней проверки до дня, следующего за днем составления акта, подтверждающего данные нарушения, а при отсутствии сведений о проведении ранее проверки - за шесть месяцев, предшествующих проверке.</w:t>
      </w:r>
    </w:p>
    <w:p w:rsidR="004940FE" w:rsidRPr="008520B2" w:rsidRDefault="00617FB6" w:rsidP="00A56E84">
      <w:pPr>
        <w:pStyle w:val="Style6"/>
        <w:widowControl/>
        <w:numPr>
          <w:ilvl w:val="1"/>
          <w:numId w:val="39"/>
        </w:numPr>
        <w:tabs>
          <w:tab w:val="left" w:pos="567"/>
        </w:tabs>
        <w:spacing w:line="274" w:lineRule="exact"/>
        <w:ind w:left="426" w:right="5" w:hanging="426"/>
        <w:rPr>
          <w:rStyle w:val="FontStyle16"/>
          <w:sz w:val="20"/>
          <w:szCs w:val="20"/>
        </w:rPr>
      </w:pPr>
      <w:r w:rsidRPr="008520B2">
        <w:rPr>
          <w:rStyle w:val="FontStyle16"/>
          <w:sz w:val="20"/>
          <w:szCs w:val="20"/>
        </w:rPr>
        <w:t>При использовании газа на нужды, не предусмотренные нормами потребления газа населением, его учет осуществляется по отдельному прибору учета газа. При отсутствии прибора учета газа поставка газа на эти нужды не допускается.</w:t>
      </w:r>
    </w:p>
    <w:p w:rsidR="004940FE" w:rsidRPr="008520B2" w:rsidRDefault="00617FB6" w:rsidP="00A56E84">
      <w:pPr>
        <w:pStyle w:val="Style6"/>
        <w:widowControl/>
        <w:numPr>
          <w:ilvl w:val="1"/>
          <w:numId w:val="39"/>
        </w:numPr>
        <w:tabs>
          <w:tab w:val="left" w:pos="567"/>
          <w:tab w:val="left" w:pos="709"/>
        </w:tabs>
        <w:spacing w:line="274" w:lineRule="exact"/>
        <w:ind w:left="426" w:hanging="426"/>
        <w:rPr>
          <w:rStyle w:val="FontStyle16"/>
          <w:sz w:val="20"/>
          <w:szCs w:val="20"/>
        </w:rPr>
      </w:pPr>
      <w:r w:rsidRPr="008520B2">
        <w:rPr>
          <w:rStyle w:val="FontStyle16"/>
          <w:sz w:val="20"/>
          <w:szCs w:val="20"/>
        </w:rPr>
        <w:t xml:space="preserve">В случае если Абонент, объем поставки газа которому определяется по показаниям прибора учета газа, не допускает представителей Поставщика для проведения проверки, это фиксируется в Акте </w:t>
      </w:r>
      <w:r w:rsidR="00361885" w:rsidRPr="008520B2">
        <w:rPr>
          <w:rStyle w:val="FontStyle16"/>
          <w:sz w:val="20"/>
          <w:szCs w:val="20"/>
        </w:rPr>
        <w:t xml:space="preserve">инвентаризации </w:t>
      </w:r>
      <w:r w:rsidRPr="008520B2">
        <w:rPr>
          <w:rStyle w:val="FontStyle16"/>
          <w:sz w:val="20"/>
          <w:szCs w:val="20"/>
        </w:rPr>
        <w:t>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940FE" w:rsidRPr="008520B2" w:rsidRDefault="00617FB6" w:rsidP="008520B2">
      <w:pPr>
        <w:pStyle w:val="Style6"/>
        <w:widowControl/>
        <w:numPr>
          <w:ilvl w:val="1"/>
          <w:numId w:val="39"/>
        </w:numPr>
        <w:tabs>
          <w:tab w:val="left" w:pos="567"/>
          <w:tab w:val="left" w:pos="709"/>
        </w:tabs>
        <w:spacing w:before="29" w:line="269" w:lineRule="exact"/>
        <w:ind w:left="426" w:right="10" w:hanging="426"/>
        <w:rPr>
          <w:sz w:val="20"/>
          <w:szCs w:val="20"/>
        </w:rPr>
      </w:pPr>
      <w:r w:rsidRPr="008520B2">
        <w:rPr>
          <w:rStyle w:val="FontStyle16"/>
          <w:sz w:val="20"/>
          <w:szCs w:val="20"/>
        </w:rPr>
        <w:t>При обнаружении у Абонента несанкционированного подключения к системе газопроводов Поставщик вправе</w:t>
      </w:r>
      <w:r w:rsidR="00910614" w:rsidRPr="008520B2">
        <w:rPr>
          <w:rStyle w:val="FontStyle16"/>
          <w:sz w:val="20"/>
          <w:szCs w:val="20"/>
        </w:rPr>
        <w:t xml:space="preserve"> произвести расчет размера платы за шесть месяцев, предшествующих месяцу, в котором было выявлено совершение указанного действия, до дня устранения нарушений включительно. При этом Поставщик вправе</w:t>
      </w:r>
      <w:r w:rsidR="00A42B0F" w:rsidRPr="008520B2">
        <w:rPr>
          <w:rStyle w:val="FontStyle16"/>
          <w:sz w:val="20"/>
          <w:szCs w:val="20"/>
        </w:rPr>
        <w:t xml:space="preserve"> </w:t>
      </w:r>
      <w:r w:rsidR="00AC5FDD" w:rsidRPr="008520B2">
        <w:rPr>
          <w:rStyle w:val="FontStyle16"/>
          <w:sz w:val="20"/>
          <w:szCs w:val="20"/>
        </w:rPr>
        <w:t>обращаться в правоохранительные органы по факту хищения газа и создания аварийной ситуации</w:t>
      </w:r>
      <w:r w:rsidR="00A42B0F" w:rsidRPr="008520B2">
        <w:rPr>
          <w:rStyle w:val="FontStyle16"/>
          <w:sz w:val="20"/>
          <w:szCs w:val="20"/>
        </w:rPr>
        <w:t>, а также</w:t>
      </w:r>
      <w:r w:rsidR="00AC5FDD" w:rsidRPr="008520B2">
        <w:rPr>
          <w:rStyle w:val="FontStyle16"/>
          <w:sz w:val="20"/>
          <w:szCs w:val="20"/>
        </w:rPr>
        <w:t xml:space="preserve"> требовать от Абонента возмещения причиненного ущерба в порядке, определенном действующим законодательством РФ</w:t>
      </w:r>
      <w:r w:rsidR="00A42B0F" w:rsidRPr="008520B2">
        <w:rPr>
          <w:rStyle w:val="FontStyle16"/>
          <w:sz w:val="20"/>
          <w:szCs w:val="20"/>
        </w:rPr>
        <w:t xml:space="preserve">, и </w:t>
      </w:r>
      <w:r w:rsidR="00AC5FDD" w:rsidRPr="008520B2">
        <w:rPr>
          <w:rStyle w:val="FontStyle16"/>
          <w:sz w:val="20"/>
          <w:szCs w:val="20"/>
        </w:rPr>
        <w:t xml:space="preserve">рассматривать вопрос о приостановлении поставки газа в самовольно подключенное газовое оборудование. </w:t>
      </w:r>
      <w:r w:rsidR="00A56E84" w:rsidRPr="008520B2">
        <w:rPr>
          <w:rStyle w:val="FontStyle16"/>
          <w:sz w:val="20"/>
          <w:szCs w:val="20"/>
        </w:rPr>
        <w:t xml:space="preserve">     </w:t>
      </w:r>
    </w:p>
    <w:p w:rsidR="004940FE" w:rsidRPr="008520B2" w:rsidRDefault="00617FB6">
      <w:pPr>
        <w:pStyle w:val="Style12"/>
        <w:widowControl/>
        <w:tabs>
          <w:tab w:val="left" w:pos="365"/>
        </w:tabs>
        <w:spacing w:before="67"/>
        <w:ind w:right="19"/>
        <w:jc w:val="center"/>
        <w:rPr>
          <w:rStyle w:val="FontStyle15"/>
          <w:sz w:val="20"/>
          <w:szCs w:val="20"/>
        </w:rPr>
      </w:pPr>
      <w:r w:rsidRPr="008520B2">
        <w:rPr>
          <w:rStyle w:val="FontStyle15"/>
          <w:sz w:val="20"/>
          <w:szCs w:val="20"/>
        </w:rPr>
        <w:t>4.</w:t>
      </w:r>
      <w:r w:rsidRPr="008520B2">
        <w:rPr>
          <w:rStyle w:val="FontStyle15"/>
          <w:sz w:val="20"/>
          <w:szCs w:val="20"/>
        </w:rPr>
        <w:tab/>
        <w:t>Цена и порядок расчетов</w:t>
      </w:r>
    </w:p>
    <w:p w:rsidR="004940FE" w:rsidRPr="008520B2" w:rsidRDefault="00972C62" w:rsidP="00617FB6">
      <w:pPr>
        <w:pStyle w:val="Style6"/>
        <w:widowControl/>
        <w:numPr>
          <w:ilvl w:val="0"/>
          <w:numId w:val="25"/>
        </w:numPr>
        <w:tabs>
          <w:tab w:val="left" w:pos="480"/>
        </w:tabs>
        <w:spacing w:before="274" w:line="274" w:lineRule="exact"/>
        <w:ind w:left="480" w:hanging="480"/>
        <w:rPr>
          <w:rStyle w:val="FontStyle16"/>
          <w:sz w:val="20"/>
          <w:szCs w:val="20"/>
        </w:rPr>
      </w:pPr>
      <w:r w:rsidRPr="008520B2">
        <w:rPr>
          <w:rStyle w:val="FontStyle16"/>
          <w:sz w:val="20"/>
          <w:szCs w:val="20"/>
        </w:rPr>
        <w:t>Срок оплаты по настоящему Договору - не позднее 25-го числа м</w:t>
      </w:r>
      <w:r w:rsidR="00DB49A9" w:rsidRPr="008520B2">
        <w:rPr>
          <w:rStyle w:val="FontStyle16"/>
          <w:sz w:val="20"/>
          <w:szCs w:val="20"/>
        </w:rPr>
        <w:t>есяца, следующего за расчетным периодом (в соответствии с п. 3.4. настоящего Договора).</w:t>
      </w:r>
      <w:r w:rsidR="00EE6778" w:rsidRPr="008520B2">
        <w:rPr>
          <w:sz w:val="20"/>
          <w:szCs w:val="20"/>
        </w:rPr>
        <w:t xml:space="preserve"> </w:t>
      </w:r>
      <w:r w:rsidR="00EE6778" w:rsidRPr="008520B2">
        <w:rPr>
          <w:rStyle w:val="FontStyle16"/>
          <w:sz w:val="20"/>
          <w:szCs w:val="20"/>
        </w:rPr>
        <w:t>Оплата производится Абонентом по платежному документу (счету), предоставленному не позднее 18 числа месяца, следующего за расчетным периодом. Платежный документ направляется по почте либо, в случае поступления соответствующего заявления от Абонента, на электронную почту Абонента по адресу, указанному в таком заявлении. Заявление Абонента о направлении платежного документа на электронную почту заполняется в абонентском участке, либо направляется Поставщику по почте, либо заполняется на сайте Поставщика в сети «Интернет».</w:t>
      </w:r>
    </w:p>
    <w:p w:rsidR="004940FE" w:rsidRPr="008520B2" w:rsidRDefault="00617FB6" w:rsidP="00617FB6">
      <w:pPr>
        <w:pStyle w:val="Style6"/>
        <w:widowControl/>
        <w:numPr>
          <w:ilvl w:val="0"/>
          <w:numId w:val="25"/>
        </w:numPr>
        <w:tabs>
          <w:tab w:val="left" w:pos="480"/>
        </w:tabs>
        <w:spacing w:before="5" w:line="274" w:lineRule="exact"/>
        <w:ind w:firstLine="0"/>
        <w:jc w:val="left"/>
        <w:rPr>
          <w:rStyle w:val="FontStyle16"/>
          <w:sz w:val="20"/>
          <w:szCs w:val="20"/>
        </w:rPr>
      </w:pPr>
      <w:r w:rsidRPr="008520B2">
        <w:rPr>
          <w:rStyle w:val="FontStyle16"/>
          <w:sz w:val="20"/>
          <w:szCs w:val="20"/>
        </w:rPr>
        <w:t>Розничная цена на газ определяется в порядке, установленном Правительством РФ.</w:t>
      </w:r>
    </w:p>
    <w:p w:rsidR="004940FE" w:rsidRPr="008520B2" w:rsidRDefault="00617FB6" w:rsidP="00617FB6">
      <w:pPr>
        <w:pStyle w:val="Style6"/>
        <w:widowControl/>
        <w:numPr>
          <w:ilvl w:val="0"/>
          <w:numId w:val="25"/>
        </w:numPr>
        <w:tabs>
          <w:tab w:val="left" w:pos="480"/>
        </w:tabs>
        <w:spacing w:line="274" w:lineRule="exact"/>
        <w:ind w:left="480" w:right="10" w:hanging="480"/>
        <w:rPr>
          <w:rStyle w:val="FontStyle16"/>
          <w:sz w:val="20"/>
          <w:szCs w:val="20"/>
        </w:rPr>
      </w:pPr>
      <w:r w:rsidRPr="008520B2">
        <w:rPr>
          <w:rStyle w:val="FontStyle16"/>
          <w:sz w:val="20"/>
          <w:szCs w:val="20"/>
        </w:rPr>
        <w:t>Информация об изменении цены на газ официально публикуется уполномоченным органом в средствах массовой информации.</w:t>
      </w:r>
    </w:p>
    <w:p w:rsidR="004940FE" w:rsidRPr="008520B2" w:rsidRDefault="00617FB6" w:rsidP="00617FB6">
      <w:pPr>
        <w:pStyle w:val="Style6"/>
        <w:widowControl/>
        <w:numPr>
          <w:ilvl w:val="0"/>
          <w:numId w:val="25"/>
        </w:numPr>
        <w:tabs>
          <w:tab w:val="left" w:pos="480"/>
        </w:tabs>
        <w:spacing w:before="5" w:line="274" w:lineRule="exact"/>
        <w:ind w:left="480" w:right="10" w:hanging="480"/>
        <w:rPr>
          <w:rStyle w:val="FontStyle16"/>
          <w:sz w:val="20"/>
          <w:szCs w:val="20"/>
        </w:rPr>
      </w:pPr>
      <w:r w:rsidRPr="008520B2">
        <w:rPr>
          <w:rStyle w:val="FontStyle16"/>
          <w:sz w:val="20"/>
          <w:szCs w:val="20"/>
        </w:rPr>
        <w:t xml:space="preserve">Оплата потребленного газа производится Абонентом на расчетный счет Поставщика через уполномоченных Агентов </w:t>
      </w:r>
      <w:r w:rsidR="000B65B6" w:rsidRPr="008520B2">
        <w:rPr>
          <w:rStyle w:val="FontStyle16"/>
          <w:sz w:val="20"/>
          <w:szCs w:val="20"/>
        </w:rPr>
        <w:t>и (или) иным законным способом, в том числе по счету-извещению за газ, направляемому Абоненту Поставщиком.</w:t>
      </w:r>
    </w:p>
    <w:p w:rsidR="004940FE" w:rsidRPr="008520B2" w:rsidRDefault="00617FB6" w:rsidP="00617FB6">
      <w:pPr>
        <w:pStyle w:val="Style6"/>
        <w:widowControl/>
        <w:numPr>
          <w:ilvl w:val="0"/>
          <w:numId w:val="25"/>
        </w:numPr>
        <w:tabs>
          <w:tab w:val="left" w:pos="480"/>
        </w:tabs>
        <w:spacing w:line="274" w:lineRule="exact"/>
        <w:ind w:left="480" w:hanging="480"/>
        <w:rPr>
          <w:rStyle w:val="FontStyle16"/>
          <w:sz w:val="20"/>
          <w:szCs w:val="20"/>
        </w:rPr>
      </w:pPr>
      <w:r w:rsidRPr="008520B2">
        <w:rPr>
          <w:rStyle w:val="FontStyle16"/>
          <w:sz w:val="20"/>
          <w:szCs w:val="20"/>
        </w:rPr>
        <w:t>Абонент может производить предварительную оплату с условием последующего перерасчета по действующим тарифам на весь период, за который произведена предоплата. Предварительная оплата производится только в денежной форме. Если учет газа ведется по прибору учета, Абонент обязан ежемесячно представлять фактические показания прибора учета газа</w:t>
      </w:r>
      <w:r w:rsidR="00A20321" w:rsidRPr="008520B2">
        <w:rPr>
          <w:rStyle w:val="FontStyle16"/>
          <w:sz w:val="20"/>
          <w:szCs w:val="20"/>
        </w:rPr>
        <w:t xml:space="preserve"> за расчетный период</w:t>
      </w:r>
      <w:r w:rsidRPr="008520B2">
        <w:rPr>
          <w:rStyle w:val="FontStyle16"/>
          <w:sz w:val="20"/>
          <w:szCs w:val="20"/>
        </w:rPr>
        <w:t>, независимо от произведенной предварительной оплаты.</w:t>
      </w:r>
    </w:p>
    <w:p w:rsidR="004940FE" w:rsidRPr="008520B2" w:rsidRDefault="00617FB6" w:rsidP="00617FB6">
      <w:pPr>
        <w:pStyle w:val="Style6"/>
        <w:widowControl/>
        <w:numPr>
          <w:ilvl w:val="0"/>
          <w:numId w:val="25"/>
        </w:numPr>
        <w:tabs>
          <w:tab w:val="left" w:pos="480"/>
        </w:tabs>
        <w:spacing w:line="274" w:lineRule="exact"/>
        <w:ind w:left="480" w:right="14" w:hanging="480"/>
        <w:rPr>
          <w:rStyle w:val="FontStyle16"/>
          <w:sz w:val="20"/>
          <w:szCs w:val="20"/>
        </w:rPr>
      </w:pPr>
      <w:r w:rsidRPr="008520B2">
        <w:rPr>
          <w:rStyle w:val="FontStyle16"/>
          <w:sz w:val="20"/>
          <w:szCs w:val="20"/>
        </w:rPr>
        <w:t xml:space="preserve">Стоимость потребленного газа не включает в себя стоимость услуг по техническому обслуживанию внутридомового </w:t>
      </w:r>
      <w:r w:rsidR="00E9296C" w:rsidRPr="008520B2">
        <w:rPr>
          <w:rStyle w:val="FontStyle16"/>
          <w:sz w:val="20"/>
          <w:szCs w:val="20"/>
        </w:rPr>
        <w:t xml:space="preserve">и (или) внутриквартирного </w:t>
      </w:r>
      <w:r w:rsidRPr="008520B2">
        <w:rPr>
          <w:rStyle w:val="FontStyle16"/>
          <w:sz w:val="20"/>
          <w:szCs w:val="20"/>
        </w:rPr>
        <w:t>газового оборудования.</w:t>
      </w:r>
    </w:p>
    <w:p w:rsidR="004940FE" w:rsidRPr="008520B2" w:rsidRDefault="00617FB6" w:rsidP="00617FB6">
      <w:pPr>
        <w:pStyle w:val="Style6"/>
        <w:widowControl/>
        <w:numPr>
          <w:ilvl w:val="0"/>
          <w:numId w:val="25"/>
        </w:numPr>
        <w:tabs>
          <w:tab w:val="left" w:pos="480"/>
        </w:tabs>
        <w:spacing w:line="274" w:lineRule="exact"/>
        <w:ind w:left="480" w:right="14" w:hanging="480"/>
        <w:rPr>
          <w:rStyle w:val="FontStyle16"/>
          <w:sz w:val="20"/>
          <w:szCs w:val="20"/>
        </w:rPr>
      </w:pPr>
      <w:r w:rsidRPr="008520B2">
        <w:rPr>
          <w:rStyle w:val="FontStyle16"/>
          <w:sz w:val="20"/>
          <w:szCs w:val="20"/>
        </w:rPr>
        <w:t>Размер платы за потребленный газ рассчитывается как произведение объема потребленного газа, определенного по показаниям прибора учета, а при его отсутствии по нормам потребления, и розничных цен на газ, установленных для населения в соответствии с законодательством РФ.</w:t>
      </w:r>
    </w:p>
    <w:p w:rsidR="006D5313" w:rsidRPr="008520B2" w:rsidRDefault="00873F63" w:rsidP="003748CF">
      <w:pPr>
        <w:pStyle w:val="Style6"/>
        <w:widowControl/>
        <w:numPr>
          <w:ilvl w:val="1"/>
          <w:numId w:val="42"/>
        </w:numPr>
        <w:tabs>
          <w:tab w:val="left" w:pos="480"/>
        </w:tabs>
        <w:spacing w:line="274" w:lineRule="exact"/>
        <w:rPr>
          <w:rStyle w:val="FontStyle16"/>
          <w:sz w:val="20"/>
          <w:szCs w:val="20"/>
        </w:rPr>
      </w:pPr>
      <w:r w:rsidRPr="008520B2">
        <w:rPr>
          <w:rStyle w:val="FontStyle16"/>
          <w:sz w:val="20"/>
          <w:szCs w:val="20"/>
        </w:rPr>
        <w:t xml:space="preserve"> </w:t>
      </w:r>
      <w:r w:rsidR="006D5313" w:rsidRPr="008520B2">
        <w:rPr>
          <w:rStyle w:val="FontStyle16"/>
          <w:sz w:val="20"/>
          <w:szCs w:val="20"/>
        </w:rPr>
        <w:t xml:space="preserve">Не использование собственниками, нанимателями или иными лицами помещений не является основанием для освобождения от обязанности по оплате газа. </w:t>
      </w:r>
    </w:p>
    <w:p w:rsidR="004940FE" w:rsidRPr="008520B2" w:rsidRDefault="006D5313" w:rsidP="008520B2">
      <w:pPr>
        <w:pStyle w:val="Style6"/>
        <w:widowControl/>
        <w:numPr>
          <w:ilvl w:val="1"/>
          <w:numId w:val="42"/>
        </w:numPr>
        <w:tabs>
          <w:tab w:val="left" w:pos="480"/>
        </w:tabs>
        <w:spacing w:line="274" w:lineRule="exact"/>
        <w:ind w:right="14"/>
        <w:rPr>
          <w:sz w:val="20"/>
          <w:szCs w:val="20"/>
        </w:rPr>
      </w:pPr>
      <w:r w:rsidRPr="008520B2">
        <w:rPr>
          <w:sz w:val="20"/>
          <w:szCs w:val="20"/>
        </w:rPr>
        <w:t>В случае несогласия Абонента с начислениями за газ, Абонент имеет право обратиться к Поставщику с письменным заявлением.</w:t>
      </w:r>
    </w:p>
    <w:p w:rsidR="004940FE" w:rsidRPr="008520B2" w:rsidRDefault="00617FB6">
      <w:pPr>
        <w:pStyle w:val="Style12"/>
        <w:widowControl/>
        <w:tabs>
          <w:tab w:val="left" w:pos="326"/>
        </w:tabs>
        <w:spacing w:before="58"/>
        <w:ind w:right="19"/>
        <w:jc w:val="center"/>
        <w:rPr>
          <w:rStyle w:val="FontStyle15"/>
          <w:sz w:val="20"/>
          <w:szCs w:val="20"/>
        </w:rPr>
      </w:pPr>
      <w:r w:rsidRPr="008520B2">
        <w:rPr>
          <w:rStyle w:val="FontStyle15"/>
          <w:sz w:val="20"/>
          <w:szCs w:val="20"/>
        </w:rPr>
        <w:t>5.</w:t>
      </w:r>
      <w:r w:rsidRPr="008520B2">
        <w:rPr>
          <w:rStyle w:val="FontStyle15"/>
          <w:sz w:val="20"/>
          <w:szCs w:val="20"/>
        </w:rPr>
        <w:tab/>
        <w:t>Ответственность сторон</w:t>
      </w:r>
      <w:r w:rsidR="006D5313" w:rsidRPr="008520B2">
        <w:rPr>
          <w:rStyle w:val="FontStyle15"/>
          <w:sz w:val="20"/>
          <w:szCs w:val="20"/>
        </w:rPr>
        <w:t>. Конфиденциальность.</w:t>
      </w:r>
    </w:p>
    <w:p w:rsidR="004940FE" w:rsidRPr="008520B2" w:rsidRDefault="00617FB6" w:rsidP="00C76FAF">
      <w:pPr>
        <w:pStyle w:val="Style6"/>
        <w:widowControl/>
        <w:numPr>
          <w:ilvl w:val="0"/>
          <w:numId w:val="26"/>
        </w:numPr>
        <w:tabs>
          <w:tab w:val="left" w:pos="470"/>
        </w:tabs>
        <w:spacing w:line="274" w:lineRule="exact"/>
        <w:ind w:left="426" w:hanging="426"/>
        <w:rPr>
          <w:rStyle w:val="FontStyle16"/>
          <w:sz w:val="20"/>
          <w:szCs w:val="20"/>
        </w:rPr>
      </w:pPr>
      <w:r w:rsidRPr="008520B2">
        <w:rPr>
          <w:rStyle w:val="FontStyle16"/>
          <w:sz w:val="20"/>
          <w:szCs w:val="20"/>
        </w:rPr>
        <w:t>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РФ.</w:t>
      </w:r>
    </w:p>
    <w:p w:rsidR="004940FE" w:rsidRPr="008520B2" w:rsidRDefault="00617FB6" w:rsidP="00617FB6">
      <w:pPr>
        <w:pStyle w:val="Style6"/>
        <w:widowControl/>
        <w:numPr>
          <w:ilvl w:val="0"/>
          <w:numId w:val="26"/>
        </w:numPr>
        <w:tabs>
          <w:tab w:val="left" w:pos="470"/>
        </w:tabs>
        <w:spacing w:line="274" w:lineRule="exact"/>
        <w:ind w:left="470" w:hanging="470"/>
        <w:rPr>
          <w:rStyle w:val="FontStyle16"/>
          <w:sz w:val="20"/>
          <w:szCs w:val="20"/>
        </w:rPr>
      </w:pPr>
      <w:r w:rsidRPr="008520B2">
        <w:rPr>
          <w:rStyle w:val="FontStyle16"/>
          <w:sz w:val="20"/>
          <w:szCs w:val="20"/>
        </w:rPr>
        <w:t>При просрочке платежей</w:t>
      </w:r>
      <w:r w:rsidR="00706838" w:rsidRPr="008520B2">
        <w:rPr>
          <w:rStyle w:val="FontStyle16"/>
          <w:sz w:val="20"/>
          <w:szCs w:val="20"/>
        </w:rPr>
        <w:t xml:space="preserve"> </w:t>
      </w:r>
      <w:r w:rsidRPr="008520B2">
        <w:rPr>
          <w:rStyle w:val="FontStyle16"/>
          <w:sz w:val="20"/>
          <w:szCs w:val="20"/>
        </w:rPr>
        <w:t>Абоненту начисляются пени в соответствии с законодательством РФ. Сумма пени оплачивается Абонентом по полученному от Поставщика счету-извещению за газ.</w:t>
      </w:r>
    </w:p>
    <w:p w:rsidR="004940FE" w:rsidRPr="008520B2" w:rsidRDefault="00617FB6" w:rsidP="00617FB6">
      <w:pPr>
        <w:pStyle w:val="Style6"/>
        <w:widowControl/>
        <w:numPr>
          <w:ilvl w:val="0"/>
          <w:numId w:val="26"/>
        </w:numPr>
        <w:tabs>
          <w:tab w:val="left" w:pos="470"/>
        </w:tabs>
        <w:spacing w:line="274" w:lineRule="exact"/>
        <w:ind w:firstLine="0"/>
        <w:jc w:val="left"/>
        <w:rPr>
          <w:rStyle w:val="FontStyle16"/>
          <w:sz w:val="20"/>
          <w:szCs w:val="20"/>
        </w:rPr>
      </w:pPr>
      <w:r w:rsidRPr="008520B2">
        <w:rPr>
          <w:rStyle w:val="FontStyle16"/>
          <w:sz w:val="20"/>
          <w:szCs w:val="20"/>
        </w:rPr>
        <w:t>Поставщик не несет ответственности за неисполнение своих обязательств по поставке газа:</w:t>
      </w:r>
    </w:p>
    <w:p w:rsidR="004940FE" w:rsidRPr="008520B2" w:rsidRDefault="00FC6D1F" w:rsidP="00766113">
      <w:pPr>
        <w:pStyle w:val="Style6"/>
        <w:widowControl/>
        <w:tabs>
          <w:tab w:val="left" w:pos="715"/>
        </w:tabs>
        <w:spacing w:before="53" w:line="274" w:lineRule="exact"/>
        <w:ind w:left="426" w:hanging="426"/>
        <w:rPr>
          <w:rStyle w:val="FontStyle16"/>
          <w:sz w:val="20"/>
          <w:szCs w:val="20"/>
        </w:rPr>
      </w:pPr>
      <w:r w:rsidRPr="008520B2">
        <w:rPr>
          <w:rStyle w:val="FontStyle16"/>
          <w:sz w:val="20"/>
          <w:szCs w:val="20"/>
        </w:rPr>
        <w:t xml:space="preserve">     - е</w:t>
      </w:r>
      <w:r w:rsidR="00617FB6" w:rsidRPr="008520B2">
        <w:rPr>
          <w:rStyle w:val="FontStyle16"/>
          <w:sz w:val="20"/>
          <w:szCs w:val="20"/>
        </w:rPr>
        <w:t>сли нарушение качества поставки газа или перерыв в поставке произошли не по его вине и связаны с устранением недостатков, вследствие которых могла возникнуть угроза жизни, здоровью граждан, предупреждением ущерба имуществу или обстоятельствами непреодолимой силы (авариям</w:t>
      </w:r>
      <w:r w:rsidR="00481984" w:rsidRPr="008520B2">
        <w:rPr>
          <w:rStyle w:val="FontStyle16"/>
          <w:sz w:val="20"/>
          <w:szCs w:val="20"/>
        </w:rPr>
        <w:t>и, стихийными бедствиями и др.);</w:t>
      </w:r>
    </w:p>
    <w:p w:rsidR="004940FE" w:rsidRPr="008520B2" w:rsidRDefault="00617FB6" w:rsidP="007900B3">
      <w:pPr>
        <w:pStyle w:val="Style6"/>
        <w:widowControl/>
        <w:tabs>
          <w:tab w:val="left" w:pos="715"/>
        </w:tabs>
        <w:spacing w:line="274" w:lineRule="exact"/>
        <w:ind w:left="426" w:hanging="426"/>
        <w:rPr>
          <w:rStyle w:val="FontStyle16"/>
          <w:sz w:val="20"/>
          <w:szCs w:val="20"/>
        </w:rPr>
      </w:pPr>
      <w:r w:rsidRPr="008520B2">
        <w:rPr>
          <w:rStyle w:val="FontStyle16"/>
          <w:sz w:val="20"/>
          <w:szCs w:val="20"/>
        </w:rPr>
        <w:t xml:space="preserve"> </w:t>
      </w:r>
      <w:r w:rsidR="00FC6D1F" w:rsidRPr="008520B2">
        <w:rPr>
          <w:rStyle w:val="FontStyle16"/>
          <w:sz w:val="20"/>
          <w:szCs w:val="20"/>
        </w:rPr>
        <w:t xml:space="preserve">    - в </w:t>
      </w:r>
      <w:r w:rsidRPr="008520B2">
        <w:rPr>
          <w:rStyle w:val="FontStyle16"/>
          <w:sz w:val="20"/>
          <w:szCs w:val="20"/>
        </w:rPr>
        <w:t>случае нарушения Абонентом пунктов 2.3.1, 2.3.3, 2.3.4, 2.3.7, 2.3.12, 2.5.1, 2.5.2, 2.5.3, 2.5.4 договора, а также в случаях несвоевременного сообщения Абонентом об утечках газа, авариях, приведших к пожару, материальному ущербу или несчастным случаям, размораживанию системы отопления, нанесению ущерба третьим лицам.</w:t>
      </w:r>
    </w:p>
    <w:p w:rsidR="004940FE" w:rsidRPr="008520B2" w:rsidRDefault="00617FB6">
      <w:pPr>
        <w:pStyle w:val="Style9"/>
        <w:widowControl/>
        <w:ind w:left="466"/>
        <w:jc w:val="both"/>
        <w:rPr>
          <w:rStyle w:val="FontStyle16"/>
          <w:sz w:val="20"/>
          <w:szCs w:val="20"/>
        </w:rPr>
      </w:pPr>
      <w:r w:rsidRPr="008520B2">
        <w:rPr>
          <w:rStyle w:val="FontStyle16"/>
          <w:sz w:val="20"/>
          <w:szCs w:val="20"/>
        </w:rPr>
        <w:t>5.</w:t>
      </w:r>
      <w:r w:rsidR="00FC6D1F" w:rsidRPr="008520B2">
        <w:rPr>
          <w:rStyle w:val="FontStyle16"/>
          <w:sz w:val="20"/>
          <w:szCs w:val="20"/>
        </w:rPr>
        <w:t>4</w:t>
      </w:r>
      <w:r w:rsidRPr="008520B2">
        <w:rPr>
          <w:rStyle w:val="FontStyle16"/>
          <w:sz w:val="20"/>
          <w:szCs w:val="20"/>
        </w:rPr>
        <w:t>. Споры по настоящему договору</w:t>
      </w:r>
      <w:r w:rsidR="00850B21" w:rsidRPr="008520B2">
        <w:rPr>
          <w:rStyle w:val="FontStyle16"/>
          <w:sz w:val="20"/>
          <w:szCs w:val="20"/>
        </w:rPr>
        <w:t xml:space="preserve"> </w:t>
      </w:r>
      <w:r w:rsidRPr="008520B2">
        <w:rPr>
          <w:rStyle w:val="FontStyle16"/>
          <w:sz w:val="20"/>
          <w:szCs w:val="20"/>
        </w:rPr>
        <w:t>разрешаются в судебном порядке в соответствии с действующим законодательством РФ.</w:t>
      </w:r>
    </w:p>
    <w:p w:rsidR="006D5313" w:rsidRPr="008520B2" w:rsidRDefault="006D5313" w:rsidP="00FC6D1F">
      <w:pPr>
        <w:pStyle w:val="Style6"/>
        <w:widowControl/>
        <w:numPr>
          <w:ilvl w:val="1"/>
          <w:numId w:val="47"/>
        </w:numPr>
        <w:tabs>
          <w:tab w:val="left" w:pos="470"/>
        </w:tabs>
        <w:spacing w:line="274" w:lineRule="exact"/>
        <w:rPr>
          <w:rStyle w:val="FontStyle16"/>
          <w:sz w:val="20"/>
          <w:szCs w:val="20"/>
        </w:rPr>
      </w:pPr>
      <w:r w:rsidRPr="008520B2">
        <w:rPr>
          <w:rStyle w:val="FontStyle16"/>
          <w:sz w:val="20"/>
          <w:szCs w:val="20"/>
        </w:rPr>
        <w:lastRenderedPageBreak/>
        <w:t xml:space="preserve">На весь срок действия настоящего Договора Абонент дает свое согласие Поставщику на ручную и автоматизированную обработку своих персональных данных (включая сбор, систематизацию, накопление, хранение, уточнение (обновление, изменение), использование и распространение (передачу), обезличивание и блокировку)  в соответствии с федеральным законодательством, в том числе третьими лицами, действующими в целях исполнения настоящего Договора, а также в любых других целях прямо или косвенно связанных с исполнением настоящего Договора. Персональные данные Абонента используются Поставщиком только в целях исполнения настоящего Договора. </w:t>
      </w:r>
    </w:p>
    <w:p w:rsidR="006D5313" w:rsidRPr="008520B2" w:rsidRDefault="006D5313" w:rsidP="006D5313">
      <w:pPr>
        <w:pStyle w:val="Style6"/>
        <w:widowControl/>
        <w:tabs>
          <w:tab w:val="left" w:pos="284"/>
        </w:tabs>
        <w:spacing w:line="274" w:lineRule="exact"/>
        <w:ind w:left="426" w:hanging="142"/>
        <w:rPr>
          <w:rStyle w:val="FontStyle16"/>
          <w:sz w:val="20"/>
          <w:szCs w:val="20"/>
        </w:rPr>
      </w:pPr>
      <w:r w:rsidRPr="008520B2">
        <w:rPr>
          <w:rStyle w:val="FontStyle16"/>
          <w:sz w:val="20"/>
          <w:szCs w:val="20"/>
        </w:rPr>
        <w:t xml:space="preserve"> Данное в настоящем Договоре согласие может быть отозвано Абонентом путем направления в адрес Поставщика соответствующего заявления в письменной форме.</w:t>
      </w:r>
    </w:p>
    <w:p w:rsidR="004940FE" w:rsidRPr="008520B2" w:rsidRDefault="006D5313" w:rsidP="008520B2">
      <w:pPr>
        <w:pStyle w:val="Style6"/>
        <w:widowControl/>
        <w:numPr>
          <w:ilvl w:val="1"/>
          <w:numId w:val="47"/>
        </w:numPr>
        <w:tabs>
          <w:tab w:val="left" w:pos="470"/>
        </w:tabs>
        <w:spacing w:line="274" w:lineRule="exact"/>
        <w:rPr>
          <w:sz w:val="20"/>
          <w:szCs w:val="20"/>
        </w:rPr>
      </w:pPr>
      <w:r w:rsidRPr="008520B2">
        <w:rPr>
          <w:rStyle w:val="FontStyle16"/>
          <w:sz w:val="20"/>
          <w:szCs w:val="20"/>
        </w:rPr>
        <w:t xml:space="preserve">Поставщик обязуется обеспечивать защиту персональных данных Абонента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4940FE" w:rsidRPr="008520B2" w:rsidRDefault="00617FB6">
      <w:pPr>
        <w:pStyle w:val="Style2"/>
        <w:widowControl/>
        <w:spacing w:before="62"/>
        <w:ind w:right="34"/>
        <w:jc w:val="center"/>
        <w:rPr>
          <w:rStyle w:val="FontStyle15"/>
          <w:sz w:val="20"/>
          <w:szCs w:val="20"/>
        </w:rPr>
      </w:pPr>
      <w:r w:rsidRPr="008520B2">
        <w:rPr>
          <w:rStyle w:val="FontStyle15"/>
          <w:sz w:val="20"/>
          <w:szCs w:val="20"/>
        </w:rPr>
        <w:t>6. Порядок и условия приостановления исполнения договора</w:t>
      </w:r>
    </w:p>
    <w:p w:rsidR="004940FE" w:rsidRPr="008520B2" w:rsidRDefault="00617FB6" w:rsidP="00617FB6">
      <w:pPr>
        <w:pStyle w:val="Style6"/>
        <w:widowControl/>
        <w:numPr>
          <w:ilvl w:val="0"/>
          <w:numId w:val="28"/>
        </w:numPr>
        <w:tabs>
          <w:tab w:val="left" w:pos="480"/>
        </w:tabs>
        <w:spacing w:before="269" w:line="274" w:lineRule="exact"/>
        <w:ind w:left="480" w:right="19" w:hanging="480"/>
        <w:rPr>
          <w:rStyle w:val="FontStyle16"/>
          <w:sz w:val="20"/>
          <w:szCs w:val="20"/>
        </w:rPr>
      </w:pPr>
      <w:r w:rsidRPr="008520B2">
        <w:rPr>
          <w:rStyle w:val="FontStyle16"/>
          <w:sz w:val="20"/>
          <w:szCs w:val="20"/>
        </w:rPr>
        <w:t>Поставщик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4940FE" w:rsidRPr="008520B2" w:rsidRDefault="00617FB6">
      <w:pPr>
        <w:pStyle w:val="Style8"/>
        <w:widowControl/>
        <w:tabs>
          <w:tab w:val="left" w:pos="1075"/>
        </w:tabs>
        <w:ind w:left="480" w:firstLine="230"/>
        <w:rPr>
          <w:rStyle w:val="FontStyle16"/>
          <w:sz w:val="20"/>
          <w:szCs w:val="20"/>
        </w:rPr>
      </w:pPr>
      <w:r w:rsidRPr="008520B2">
        <w:rPr>
          <w:rStyle w:val="FontStyle16"/>
          <w:sz w:val="20"/>
          <w:szCs w:val="20"/>
        </w:rPr>
        <w:t>а)</w:t>
      </w:r>
      <w:r w:rsidRPr="008520B2">
        <w:rPr>
          <w:rStyle w:val="FontStyle16"/>
          <w:sz w:val="20"/>
          <w:szCs w:val="20"/>
        </w:rPr>
        <w:tab/>
        <w:t>нарушение исполнения Абонентом условий договора о предоставлении информации,</w:t>
      </w:r>
      <w:r w:rsidR="00082C31" w:rsidRPr="008520B2">
        <w:rPr>
          <w:rStyle w:val="FontStyle16"/>
          <w:sz w:val="20"/>
          <w:szCs w:val="20"/>
        </w:rPr>
        <w:t xml:space="preserve"> </w:t>
      </w:r>
      <w:r w:rsidRPr="008520B2">
        <w:rPr>
          <w:rStyle w:val="FontStyle16"/>
          <w:sz w:val="20"/>
          <w:szCs w:val="20"/>
        </w:rPr>
        <w:t>без получения которой невозможно определить достоверный (фактический) объем</w:t>
      </w:r>
      <w:r w:rsidR="00082C31" w:rsidRPr="008520B2">
        <w:rPr>
          <w:rStyle w:val="FontStyle16"/>
          <w:sz w:val="20"/>
          <w:szCs w:val="20"/>
        </w:rPr>
        <w:t xml:space="preserve"> </w:t>
      </w:r>
      <w:r w:rsidRPr="008520B2">
        <w:rPr>
          <w:rStyle w:val="FontStyle16"/>
          <w:sz w:val="20"/>
          <w:szCs w:val="20"/>
        </w:rPr>
        <w:t>потребленного газа;</w:t>
      </w:r>
    </w:p>
    <w:p w:rsidR="004940FE" w:rsidRPr="008520B2" w:rsidRDefault="00617FB6">
      <w:pPr>
        <w:pStyle w:val="Style8"/>
        <w:widowControl/>
        <w:tabs>
          <w:tab w:val="left" w:pos="1075"/>
        </w:tabs>
        <w:spacing w:before="5"/>
        <w:ind w:left="710" w:firstLine="0"/>
        <w:jc w:val="left"/>
        <w:rPr>
          <w:rStyle w:val="FontStyle16"/>
          <w:sz w:val="20"/>
          <w:szCs w:val="20"/>
        </w:rPr>
      </w:pPr>
      <w:r w:rsidRPr="008520B2">
        <w:rPr>
          <w:rStyle w:val="FontStyle16"/>
          <w:sz w:val="20"/>
          <w:szCs w:val="20"/>
        </w:rPr>
        <w:t>б)</w:t>
      </w:r>
      <w:r w:rsidRPr="008520B2">
        <w:rPr>
          <w:rStyle w:val="FontStyle16"/>
          <w:sz w:val="20"/>
          <w:szCs w:val="20"/>
        </w:rPr>
        <w:tab/>
        <w:t>отказ Абонента допускать представителей Поставщика для проведения проверки;</w:t>
      </w:r>
    </w:p>
    <w:p w:rsidR="00082C31" w:rsidRPr="008520B2" w:rsidRDefault="00617FB6">
      <w:pPr>
        <w:pStyle w:val="Style8"/>
        <w:widowControl/>
        <w:tabs>
          <w:tab w:val="left" w:pos="1075"/>
        </w:tabs>
        <w:ind w:left="480" w:firstLine="230"/>
        <w:rPr>
          <w:rStyle w:val="FontStyle16"/>
          <w:sz w:val="20"/>
          <w:szCs w:val="20"/>
        </w:rPr>
      </w:pPr>
      <w:r w:rsidRPr="008520B2">
        <w:rPr>
          <w:rStyle w:val="FontStyle16"/>
          <w:sz w:val="20"/>
          <w:szCs w:val="20"/>
        </w:rPr>
        <w:t>в)</w:t>
      </w:r>
      <w:r w:rsidRPr="008520B2">
        <w:rPr>
          <w:rStyle w:val="FontStyle16"/>
          <w:sz w:val="20"/>
          <w:szCs w:val="20"/>
        </w:rPr>
        <w:tab/>
        <w:t>нарушение абонентом Правил пользования газом в быту, Правил поставки газа для</w:t>
      </w:r>
      <w:r w:rsidR="00082C31" w:rsidRPr="008520B2">
        <w:rPr>
          <w:rStyle w:val="FontStyle16"/>
          <w:sz w:val="20"/>
          <w:szCs w:val="20"/>
        </w:rPr>
        <w:t xml:space="preserve"> </w:t>
      </w:r>
      <w:r w:rsidRPr="008520B2">
        <w:rPr>
          <w:rStyle w:val="FontStyle16"/>
          <w:sz w:val="20"/>
          <w:szCs w:val="20"/>
        </w:rPr>
        <w:t>обеспечения коммунально-бытовых нужд граждан, в том числе при самовольном</w:t>
      </w:r>
      <w:r w:rsidR="00082C31" w:rsidRPr="008520B2">
        <w:rPr>
          <w:rStyle w:val="FontStyle16"/>
          <w:sz w:val="20"/>
          <w:szCs w:val="20"/>
        </w:rPr>
        <w:t xml:space="preserve"> </w:t>
      </w:r>
      <w:r w:rsidRPr="008520B2">
        <w:rPr>
          <w:rStyle w:val="FontStyle16"/>
          <w:sz w:val="20"/>
          <w:szCs w:val="20"/>
        </w:rPr>
        <w:t>подключении к газопроводу;</w:t>
      </w:r>
      <w:r w:rsidR="00082C31" w:rsidRPr="008520B2">
        <w:rPr>
          <w:rStyle w:val="FontStyle16"/>
          <w:sz w:val="20"/>
          <w:szCs w:val="20"/>
        </w:rPr>
        <w:t xml:space="preserve"> </w:t>
      </w:r>
    </w:p>
    <w:p w:rsidR="004940FE" w:rsidRPr="008520B2" w:rsidRDefault="00617FB6">
      <w:pPr>
        <w:pStyle w:val="Style8"/>
        <w:widowControl/>
        <w:tabs>
          <w:tab w:val="left" w:pos="1075"/>
        </w:tabs>
        <w:ind w:left="480" w:firstLine="230"/>
        <w:rPr>
          <w:rStyle w:val="FontStyle16"/>
          <w:sz w:val="20"/>
          <w:szCs w:val="20"/>
        </w:rPr>
      </w:pPr>
      <w:r w:rsidRPr="008520B2">
        <w:rPr>
          <w:rStyle w:val="FontStyle16"/>
          <w:sz w:val="20"/>
          <w:szCs w:val="20"/>
        </w:rPr>
        <w:t>г)</w:t>
      </w:r>
      <w:r w:rsidRPr="008520B2">
        <w:rPr>
          <w:rStyle w:val="FontStyle16"/>
          <w:sz w:val="20"/>
          <w:szCs w:val="20"/>
        </w:rPr>
        <w:tab/>
        <w:t xml:space="preserve">неоплата или неполная оплата потребленного газа в течение </w:t>
      </w:r>
      <w:r w:rsidR="00F82D70" w:rsidRPr="008520B2">
        <w:rPr>
          <w:rStyle w:val="FontStyle16"/>
          <w:sz w:val="20"/>
          <w:szCs w:val="20"/>
        </w:rPr>
        <w:t>2</w:t>
      </w:r>
      <w:r w:rsidRPr="008520B2">
        <w:rPr>
          <w:rStyle w:val="FontStyle16"/>
          <w:sz w:val="20"/>
          <w:szCs w:val="20"/>
        </w:rPr>
        <w:t xml:space="preserve"> расчетных периодов</w:t>
      </w:r>
      <w:r w:rsidR="00082C31" w:rsidRPr="008520B2">
        <w:rPr>
          <w:rStyle w:val="FontStyle16"/>
          <w:sz w:val="20"/>
          <w:szCs w:val="20"/>
        </w:rPr>
        <w:t xml:space="preserve"> </w:t>
      </w:r>
      <w:r w:rsidRPr="008520B2">
        <w:rPr>
          <w:rStyle w:val="FontStyle16"/>
          <w:sz w:val="20"/>
          <w:szCs w:val="20"/>
        </w:rPr>
        <w:t>подряд до полного погашения Абонентом задолженности по оплате потребленного газа;</w:t>
      </w:r>
    </w:p>
    <w:p w:rsidR="004940FE" w:rsidRPr="008520B2" w:rsidRDefault="00617FB6">
      <w:pPr>
        <w:pStyle w:val="Style8"/>
        <w:widowControl/>
        <w:tabs>
          <w:tab w:val="left" w:pos="1075"/>
        </w:tabs>
        <w:ind w:left="480" w:firstLine="230"/>
        <w:rPr>
          <w:rStyle w:val="FontStyle16"/>
          <w:sz w:val="20"/>
          <w:szCs w:val="20"/>
        </w:rPr>
      </w:pPr>
      <w:r w:rsidRPr="008520B2">
        <w:rPr>
          <w:rStyle w:val="FontStyle16"/>
          <w:sz w:val="20"/>
          <w:szCs w:val="20"/>
        </w:rPr>
        <w:t>д)</w:t>
      </w:r>
      <w:r w:rsidRPr="008520B2">
        <w:rPr>
          <w:rStyle w:val="FontStyle16"/>
          <w:sz w:val="20"/>
          <w:szCs w:val="20"/>
        </w:rPr>
        <w:tab/>
        <w:t>использование Абонентом газоиспользующего оборудования, не соответствующего</w:t>
      </w:r>
      <w:r w:rsidR="00082C31" w:rsidRPr="008520B2">
        <w:rPr>
          <w:rStyle w:val="FontStyle16"/>
          <w:sz w:val="20"/>
          <w:szCs w:val="20"/>
        </w:rPr>
        <w:t xml:space="preserve"> </w:t>
      </w:r>
      <w:r w:rsidRPr="008520B2">
        <w:rPr>
          <w:rStyle w:val="FontStyle16"/>
          <w:sz w:val="20"/>
          <w:szCs w:val="20"/>
        </w:rPr>
        <w:t>оборудованию, указанному в Акте инвентаризации;</w:t>
      </w:r>
    </w:p>
    <w:p w:rsidR="004940FE" w:rsidRPr="008520B2" w:rsidRDefault="00617FB6">
      <w:pPr>
        <w:pStyle w:val="Style8"/>
        <w:widowControl/>
        <w:tabs>
          <w:tab w:val="left" w:pos="1075"/>
        </w:tabs>
        <w:ind w:left="480" w:firstLine="230"/>
        <w:rPr>
          <w:rStyle w:val="FontStyle16"/>
          <w:sz w:val="20"/>
          <w:szCs w:val="20"/>
        </w:rPr>
      </w:pPr>
      <w:r w:rsidRPr="008520B2">
        <w:rPr>
          <w:rStyle w:val="FontStyle16"/>
          <w:sz w:val="20"/>
          <w:szCs w:val="20"/>
        </w:rPr>
        <w:t>е)</w:t>
      </w:r>
      <w:r w:rsidRPr="008520B2">
        <w:rPr>
          <w:rStyle w:val="FontStyle16"/>
          <w:sz w:val="20"/>
          <w:szCs w:val="20"/>
        </w:rPr>
        <w:tab/>
        <w:t>поступление уведомления от организации, которая по договору с Абонентом</w:t>
      </w:r>
      <w:r w:rsidR="00082C31" w:rsidRPr="008520B2">
        <w:rPr>
          <w:rStyle w:val="FontStyle16"/>
          <w:sz w:val="20"/>
          <w:szCs w:val="20"/>
        </w:rPr>
        <w:t xml:space="preserve"> </w:t>
      </w:r>
      <w:r w:rsidRPr="008520B2">
        <w:rPr>
          <w:rStyle w:val="FontStyle16"/>
          <w:sz w:val="20"/>
          <w:szCs w:val="20"/>
        </w:rPr>
        <w:t>осуществляет техническое обслуживание внутридомового газового оборудования, об</w:t>
      </w:r>
      <w:r w:rsidR="00082C31" w:rsidRPr="008520B2">
        <w:rPr>
          <w:rStyle w:val="FontStyle16"/>
          <w:sz w:val="20"/>
          <w:szCs w:val="20"/>
        </w:rPr>
        <w:t xml:space="preserve"> </w:t>
      </w:r>
      <w:r w:rsidRPr="008520B2">
        <w:rPr>
          <w:rStyle w:val="FontStyle16"/>
          <w:sz w:val="20"/>
          <w:szCs w:val="20"/>
        </w:rPr>
        <w:t>использовании Абонентом газоиспользующего оборудования не соответствующего</w:t>
      </w:r>
      <w:r w:rsidR="00082C31" w:rsidRPr="008520B2">
        <w:rPr>
          <w:rStyle w:val="FontStyle16"/>
          <w:sz w:val="20"/>
          <w:szCs w:val="20"/>
        </w:rPr>
        <w:t xml:space="preserve"> </w:t>
      </w:r>
      <w:r w:rsidRPr="008520B2">
        <w:rPr>
          <w:rStyle w:val="FontStyle16"/>
          <w:sz w:val="20"/>
          <w:szCs w:val="20"/>
        </w:rPr>
        <w:t>предъявляемым к этому оборудованию нормативным требованиям (в том числе при</w:t>
      </w:r>
      <w:r w:rsidR="00082C31" w:rsidRPr="008520B2">
        <w:rPr>
          <w:rStyle w:val="FontStyle16"/>
          <w:sz w:val="20"/>
          <w:szCs w:val="20"/>
        </w:rPr>
        <w:t xml:space="preserve"> </w:t>
      </w:r>
      <w:r w:rsidRPr="008520B2">
        <w:rPr>
          <w:rStyle w:val="FontStyle16"/>
          <w:sz w:val="20"/>
          <w:szCs w:val="20"/>
        </w:rPr>
        <w:t>обстоятельствах, препятствующих использованию газа по назначению, при подаче газа в</w:t>
      </w:r>
      <w:r w:rsidRPr="008520B2">
        <w:rPr>
          <w:rStyle w:val="FontStyle16"/>
          <w:sz w:val="20"/>
          <w:szCs w:val="20"/>
        </w:rPr>
        <w:br/>
        <w:t>неисправные газопроводы или газовое оборудование, при использовании газового</w:t>
      </w:r>
      <w:r w:rsidR="00082C31" w:rsidRPr="008520B2">
        <w:rPr>
          <w:rStyle w:val="FontStyle16"/>
          <w:sz w:val="20"/>
          <w:szCs w:val="20"/>
        </w:rPr>
        <w:t xml:space="preserve"> </w:t>
      </w:r>
      <w:r w:rsidRPr="008520B2">
        <w:rPr>
          <w:rStyle w:val="FontStyle16"/>
          <w:sz w:val="20"/>
          <w:szCs w:val="20"/>
        </w:rPr>
        <w:t>оборудования не заводского производства, при использовании газа и газового оборудования</w:t>
      </w:r>
      <w:r w:rsidR="00082C31" w:rsidRPr="008520B2">
        <w:rPr>
          <w:rStyle w:val="FontStyle16"/>
          <w:sz w:val="20"/>
          <w:szCs w:val="20"/>
        </w:rPr>
        <w:t xml:space="preserve"> </w:t>
      </w:r>
      <w:r w:rsidRPr="008520B2">
        <w:rPr>
          <w:rStyle w:val="FontStyle16"/>
          <w:sz w:val="20"/>
          <w:szCs w:val="20"/>
        </w:rPr>
        <w:t>на нужды, не предусмотренные действующими нормами потребления газа и т.п.);</w:t>
      </w:r>
    </w:p>
    <w:p w:rsidR="004940FE" w:rsidRPr="008520B2" w:rsidRDefault="00617FB6">
      <w:pPr>
        <w:pStyle w:val="Style8"/>
        <w:widowControl/>
        <w:tabs>
          <w:tab w:val="left" w:pos="1075"/>
        </w:tabs>
        <w:ind w:left="480" w:firstLine="230"/>
        <w:rPr>
          <w:rStyle w:val="FontStyle16"/>
          <w:sz w:val="20"/>
          <w:szCs w:val="20"/>
        </w:rPr>
      </w:pPr>
      <w:r w:rsidRPr="008520B2">
        <w:rPr>
          <w:rStyle w:val="FontStyle16"/>
          <w:sz w:val="20"/>
          <w:szCs w:val="20"/>
        </w:rPr>
        <w:t>ж)</w:t>
      </w:r>
      <w:r w:rsidRPr="008520B2">
        <w:rPr>
          <w:rStyle w:val="FontStyle16"/>
          <w:sz w:val="20"/>
          <w:szCs w:val="20"/>
        </w:rPr>
        <w:tab/>
        <w:t>отсутствие у Абонента договора</w:t>
      </w:r>
      <w:r w:rsidR="00234FD6" w:rsidRPr="008520B2">
        <w:rPr>
          <w:rStyle w:val="FontStyle16"/>
          <w:sz w:val="20"/>
          <w:szCs w:val="20"/>
        </w:rPr>
        <w:t xml:space="preserve"> о</w:t>
      </w:r>
      <w:r w:rsidRPr="008520B2">
        <w:rPr>
          <w:rStyle w:val="FontStyle16"/>
          <w:sz w:val="20"/>
          <w:szCs w:val="20"/>
        </w:rPr>
        <w:t xml:space="preserve"> </w:t>
      </w:r>
      <w:r w:rsidR="00234FD6" w:rsidRPr="008520B2">
        <w:rPr>
          <w:rStyle w:val="FontStyle16"/>
          <w:sz w:val="20"/>
          <w:szCs w:val="20"/>
        </w:rPr>
        <w:t>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4940FE" w:rsidRPr="008520B2" w:rsidRDefault="00617FB6" w:rsidP="00617FB6">
      <w:pPr>
        <w:pStyle w:val="Style6"/>
        <w:widowControl/>
        <w:numPr>
          <w:ilvl w:val="0"/>
          <w:numId w:val="29"/>
        </w:numPr>
        <w:tabs>
          <w:tab w:val="left" w:pos="480"/>
        </w:tabs>
        <w:spacing w:line="274" w:lineRule="exact"/>
        <w:ind w:left="480" w:right="14" w:hanging="480"/>
        <w:rPr>
          <w:rStyle w:val="FontStyle16"/>
          <w:sz w:val="20"/>
          <w:szCs w:val="20"/>
        </w:rPr>
      </w:pPr>
      <w:r w:rsidRPr="008520B2">
        <w:rPr>
          <w:rStyle w:val="FontStyle16"/>
          <w:sz w:val="20"/>
          <w:szCs w:val="20"/>
        </w:rPr>
        <w:t>Уведомление Абонента о приостановлении поставки газа осуществляется в порядке и сроки, установленные Правилами поставки газа для обеспечения коммунально-бытовых нужд граждан, утвержденными постановлением Правительства РФ № 54</w:t>
      </w:r>
      <w:r w:rsidR="00EB44BB" w:rsidRPr="008520B2">
        <w:rPr>
          <w:rStyle w:val="FontStyle16"/>
          <w:sz w:val="20"/>
          <w:szCs w:val="20"/>
        </w:rPr>
        <w:t>9 от 21.07.2008.</w:t>
      </w:r>
    </w:p>
    <w:p w:rsidR="004940FE" w:rsidRPr="008520B2" w:rsidRDefault="00617FB6" w:rsidP="00617FB6">
      <w:pPr>
        <w:pStyle w:val="Style6"/>
        <w:widowControl/>
        <w:numPr>
          <w:ilvl w:val="0"/>
          <w:numId w:val="29"/>
        </w:numPr>
        <w:tabs>
          <w:tab w:val="left" w:pos="480"/>
        </w:tabs>
        <w:spacing w:line="274" w:lineRule="exact"/>
        <w:ind w:left="480" w:right="14" w:hanging="480"/>
        <w:rPr>
          <w:rStyle w:val="FontStyle16"/>
          <w:sz w:val="20"/>
          <w:szCs w:val="20"/>
        </w:rPr>
      </w:pPr>
      <w:r w:rsidRPr="008520B2">
        <w:rPr>
          <w:rStyle w:val="FontStyle16"/>
          <w:sz w:val="20"/>
          <w:szCs w:val="20"/>
        </w:rPr>
        <w:t>Подача газа без предварительного уведомления Абонента может быть приостановлена в следующих случаях:</w:t>
      </w:r>
    </w:p>
    <w:p w:rsidR="004940FE" w:rsidRPr="008520B2" w:rsidRDefault="00617FB6">
      <w:pPr>
        <w:pStyle w:val="Style8"/>
        <w:widowControl/>
        <w:tabs>
          <w:tab w:val="left" w:pos="1085"/>
        </w:tabs>
        <w:ind w:left="725" w:firstLine="0"/>
        <w:jc w:val="left"/>
        <w:rPr>
          <w:rStyle w:val="FontStyle16"/>
          <w:sz w:val="20"/>
          <w:szCs w:val="20"/>
        </w:rPr>
      </w:pPr>
      <w:r w:rsidRPr="008520B2">
        <w:rPr>
          <w:rStyle w:val="FontStyle16"/>
          <w:sz w:val="20"/>
          <w:szCs w:val="20"/>
        </w:rPr>
        <w:t>а)</w:t>
      </w:r>
      <w:r w:rsidRPr="008520B2">
        <w:rPr>
          <w:rStyle w:val="FontStyle16"/>
          <w:sz w:val="20"/>
          <w:szCs w:val="20"/>
        </w:rPr>
        <w:tab/>
        <w:t>авария в газораспределительной сети;</w:t>
      </w:r>
    </w:p>
    <w:p w:rsidR="004940FE" w:rsidRPr="008520B2" w:rsidRDefault="00617FB6">
      <w:pPr>
        <w:pStyle w:val="Style8"/>
        <w:widowControl/>
        <w:tabs>
          <w:tab w:val="left" w:pos="1085"/>
        </w:tabs>
        <w:ind w:left="490" w:firstLine="235"/>
        <w:rPr>
          <w:rStyle w:val="FontStyle16"/>
          <w:sz w:val="20"/>
          <w:szCs w:val="20"/>
        </w:rPr>
      </w:pPr>
      <w:r w:rsidRPr="008520B2">
        <w:rPr>
          <w:rStyle w:val="FontStyle16"/>
          <w:sz w:val="20"/>
          <w:szCs w:val="20"/>
        </w:rPr>
        <w:t>б)</w:t>
      </w:r>
      <w:r w:rsidRPr="008520B2">
        <w:rPr>
          <w:rStyle w:val="FontStyle16"/>
          <w:sz w:val="20"/>
          <w:szCs w:val="20"/>
        </w:rPr>
        <w:tab/>
        <w:t>авария внутридомового газового оборудования или утечка газа из внутридомового</w:t>
      </w:r>
      <w:r w:rsidR="007D0937" w:rsidRPr="008520B2">
        <w:rPr>
          <w:rStyle w:val="FontStyle16"/>
          <w:sz w:val="20"/>
          <w:szCs w:val="20"/>
        </w:rPr>
        <w:t xml:space="preserve"> </w:t>
      </w:r>
      <w:r w:rsidRPr="008520B2">
        <w:rPr>
          <w:rStyle w:val="FontStyle16"/>
          <w:sz w:val="20"/>
          <w:szCs w:val="20"/>
        </w:rPr>
        <w:t>газового оборудования;</w:t>
      </w:r>
    </w:p>
    <w:p w:rsidR="004940FE" w:rsidRPr="008520B2" w:rsidRDefault="00617FB6">
      <w:pPr>
        <w:pStyle w:val="Style8"/>
        <w:widowControl/>
        <w:tabs>
          <w:tab w:val="left" w:pos="1085"/>
        </w:tabs>
        <w:ind w:left="490" w:firstLine="235"/>
        <w:rPr>
          <w:rStyle w:val="FontStyle16"/>
          <w:sz w:val="20"/>
          <w:szCs w:val="20"/>
        </w:rPr>
      </w:pPr>
      <w:r w:rsidRPr="008520B2">
        <w:rPr>
          <w:rStyle w:val="FontStyle16"/>
          <w:sz w:val="20"/>
          <w:szCs w:val="20"/>
        </w:rPr>
        <w:t>в)</w:t>
      </w:r>
      <w:r w:rsidRPr="008520B2">
        <w:rPr>
          <w:rStyle w:val="FontStyle16"/>
          <w:sz w:val="20"/>
          <w:szCs w:val="20"/>
        </w:rPr>
        <w:tab/>
        <w:t>техническое состояние внутридомового газового оборудования по заключению</w:t>
      </w:r>
      <w:r w:rsidR="00082C31" w:rsidRPr="008520B2">
        <w:rPr>
          <w:rStyle w:val="FontStyle16"/>
          <w:sz w:val="20"/>
          <w:szCs w:val="20"/>
        </w:rPr>
        <w:t xml:space="preserve"> </w:t>
      </w:r>
      <w:r w:rsidRPr="008520B2">
        <w:rPr>
          <w:rStyle w:val="FontStyle16"/>
          <w:sz w:val="20"/>
          <w:szCs w:val="20"/>
        </w:rPr>
        <w:t>специализированной организации, с которой Абонент заключил договор о техническом</w:t>
      </w:r>
      <w:r w:rsidR="00082C31" w:rsidRPr="008520B2">
        <w:rPr>
          <w:rStyle w:val="FontStyle16"/>
          <w:sz w:val="20"/>
          <w:szCs w:val="20"/>
        </w:rPr>
        <w:t xml:space="preserve"> </w:t>
      </w:r>
      <w:r w:rsidRPr="008520B2">
        <w:rPr>
          <w:rStyle w:val="FontStyle16"/>
          <w:sz w:val="20"/>
          <w:szCs w:val="20"/>
        </w:rPr>
        <w:t>обслуживании указанного оборудования, создает угрозу возникновения аварии;</w:t>
      </w:r>
    </w:p>
    <w:p w:rsidR="004940FE" w:rsidRPr="008520B2" w:rsidRDefault="00830384" w:rsidP="00082C31">
      <w:pPr>
        <w:pStyle w:val="Style8"/>
        <w:widowControl/>
        <w:tabs>
          <w:tab w:val="left" w:pos="355"/>
        </w:tabs>
        <w:ind w:left="709" w:right="211" w:firstLine="0"/>
        <w:rPr>
          <w:rStyle w:val="FontStyle16"/>
          <w:sz w:val="20"/>
          <w:szCs w:val="20"/>
        </w:rPr>
      </w:pPr>
      <w:r w:rsidRPr="008520B2">
        <w:rPr>
          <w:rStyle w:val="FontStyle16"/>
          <w:sz w:val="20"/>
          <w:szCs w:val="20"/>
        </w:rPr>
        <w:t xml:space="preserve">г)  </w:t>
      </w:r>
      <w:r w:rsidR="00617FB6" w:rsidRPr="008520B2">
        <w:rPr>
          <w:rStyle w:val="FontStyle16"/>
          <w:sz w:val="20"/>
          <w:szCs w:val="20"/>
        </w:rPr>
        <w:t>стихийные бедствия и наступление других обстоятельств непреодолимой силы.</w:t>
      </w:r>
    </w:p>
    <w:p w:rsidR="00433EA6" w:rsidRPr="008520B2" w:rsidRDefault="00617FB6" w:rsidP="008520B2">
      <w:pPr>
        <w:pStyle w:val="Style6"/>
        <w:widowControl/>
        <w:numPr>
          <w:ilvl w:val="0"/>
          <w:numId w:val="30"/>
        </w:numPr>
        <w:tabs>
          <w:tab w:val="left" w:pos="480"/>
        </w:tabs>
        <w:spacing w:line="274" w:lineRule="exact"/>
        <w:ind w:left="480" w:hanging="480"/>
        <w:rPr>
          <w:rStyle w:val="FontStyle15"/>
          <w:b w:val="0"/>
          <w:bCs w:val="0"/>
          <w:sz w:val="20"/>
          <w:szCs w:val="20"/>
        </w:rPr>
      </w:pPr>
      <w:r w:rsidRPr="008520B2">
        <w:rPr>
          <w:rStyle w:val="FontStyle16"/>
          <w:sz w:val="20"/>
          <w:szCs w:val="20"/>
        </w:rPr>
        <w:t>Поставка газа возобновляется специализированной организацией по письменному распоряжению Поставщика после устранения Абонентом причин, послуживших основанием для приостановления поставки газа, при условии оплаты Абонентом расходов, понесенных в связи с проведением работ по отключению и подключению газа. Поставка газа возобновляется после получения Поставщиком письменного уведомления об устранении Абонентом причин, послуживших основанием для приостановления поставки газа.</w:t>
      </w:r>
    </w:p>
    <w:p w:rsidR="004940FE" w:rsidRPr="008520B2" w:rsidRDefault="00617FB6" w:rsidP="00433EA6">
      <w:pPr>
        <w:pStyle w:val="Style2"/>
        <w:widowControl/>
        <w:spacing w:before="53"/>
        <w:jc w:val="center"/>
        <w:rPr>
          <w:rStyle w:val="FontStyle15"/>
          <w:sz w:val="20"/>
          <w:szCs w:val="20"/>
        </w:rPr>
      </w:pPr>
      <w:r w:rsidRPr="008520B2">
        <w:rPr>
          <w:rStyle w:val="FontStyle15"/>
          <w:sz w:val="20"/>
          <w:szCs w:val="20"/>
        </w:rPr>
        <w:t>7. Срок действия договора и прочие условия</w:t>
      </w:r>
    </w:p>
    <w:p w:rsidR="00502F3E" w:rsidRPr="008520B2" w:rsidRDefault="00617FB6" w:rsidP="00502F3E">
      <w:pPr>
        <w:pStyle w:val="Style6"/>
        <w:widowControl/>
        <w:numPr>
          <w:ilvl w:val="0"/>
          <w:numId w:val="31"/>
        </w:numPr>
        <w:tabs>
          <w:tab w:val="left" w:pos="470"/>
        </w:tabs>
        <w:spacing w:line="274" w:lineRule="exact"/>
        <w:ind w:left="470" w:right="5" w:hanging="470"/>
        <w:rPr>
          <w:rStyle w:val="FontStyle16"/>
          <w:sz w:val="20"/>
          <w:szCs w:val="20"/>
        </w:rPr>
      </w:pPr>
      <w:r w:rsidRPr="008520B2">
        <w:rPr>
          <w:rStyle w:val="FontStyle16"/>
          <w:sz w:val="20"/>
          <w:szCs w:val="20"/>
        </w:rPr>
        <w:t xml:space="preserve">Настоящий договор является договором присоединения, вступает в силу с </w:t>
      </w:r>
      <w:r w:rsidR="00DB49A9" w:rsidRPr="008520B2">
        <w:rPr>
          <w:rStyle w:val="FontStyle16"/>
          <w:sz w:val="20"/>
          <w:szCs w:val="20"/>
        </w:rPr>
        <w:t xml:space="preserve">01 </w:t>
      </w:r>
      <w:r w:rsidR="00216637" w:rsidRPr="008520B2">
        <w:rPr>
          <w:rStyle w:val="FontStyle16"/>
          <w:sz w:val="20"/>
          <w:szCs w:val="20"/>
        </w:rPr>
        <w:t>июня</w:t>
      </w:r>
      <w:r w:rsidR="00DB49A9" w:rsidRPr="008520B2">
        <w:rPr>
          <w:rStyle w:val="FontStyle16"/>
          <w:sz w:val="20"/>
          <w:szCs w:val="20"/>
        </w:rPr>
        <w:t xml:space="preserve"> </w:t>
      </w:r>
      <w:r w:rsidR="00502F3E" w:rsidRPr="008520B2">
        <w:rPr>
          <w:rStyle w:val="FontStyle16"/>
          <w:sz w:val="20"/>
          <w:szCs w:val="20"/>
        </w:rPr>
        <w:t>201</w:t>
      </w:r>
      <w:r w:rsidR="005A5D1B" w:rsidRPr="008520B2">
        <w:rPr>
          <w:rStyle w:val="FontStyle16"/>
          <w:sz w:val="20"/>
          <w:szCs w:val="20"/>
        </w:rPr>
        <w:t>7</w:t>
      </w:r>
      <w:r w:rsidRPr="008520B2">
        <w:rPr>
          <w:rStyle w:val="FontStyle16"/>
          <w:sz w:val="20"/>
          <w:szCs w:val="20"/>
        </w:rPr>
        <w:t xml:space="preserve"> года и действует бессрочно. В случае, если подключение внутридомового </w:t>
      </w:r>
      <w:r w:rsidR="006974E0" w:rsidRPr="008520B2">
        <w:rPr>
          <w:rStyle w:val="FontStyle16"/>
          <w:sz w:val="20"/>
          <w:szCs w:val="20"/>
        </w:rPr>
        <w:t xml:space="preserve">и (или) внутриквартирного </w:t>
      </w:r>
      <w:r w:rsidRPr="008520B2">
        <w:rPr>
          <w:rStyle w:val="FontStyle16"/>
          <w:sz w:val="20"/>
          <w:szCs w:val="20"/>
        </w:rPr>
        <w:t>газового оборудования к газораспределительной сети произведено после указанной даты, то договор вступает в силу с момента фактического подключения. Договор может быть изменен или расторгнут досрочно в соответствии с действующим законодательством РФ.</w:t>
      </w:r>
    </w:p>
    <w:p w:rsidR="004940FE" w:rsidRPr="008520B2" w:rsidRDefault="00617FB6" w:rsidP="00502F3E">
      <w:pPr>
        <w:pStyle w:val="Style6"/>
        <w:widowControl/>
        <w:numPr>
          <w:ilvl w:val="0"/>
          <w:numId w:val="31"/>
        </w:numPr>
        <w:tabs>
          <w:tab w:val="left" w:pos="470"/>
        </w:tabs>
        <w:spacing w:line="274" w:lineRule="exact"/>
        <w:ind w:left="470" w:hanging="470"/>
        <w:rPr>
          <w:rStyle w:val="FontStyle16"/>
          <w:sz w:val="20"/>
          <w:szCs w:val="20"/>
        </w:rPr>
      </w:pPr>
      <w:r w:rsidRPr="008520B2">
        <w:rPr>
          <w:rStyle w:val="FontStyle16"/>
          <w:sz w:val="20"/>
          <w:szCs w:val="20"/>
        </w:rPr>
        <w:t>Абонент вправе в любое время расторгнуть договор в одностороннем порядке при условии, если он полностью оплатил Поставщику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Поставщику газа.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специализированной организации об отключении внутридомового газового оборудования от газораспределительной (присоединенной) сети, с обязательным указанием даты отключения.</w:t>
      </w:r>
    </w:p>
    <w:p w:rsidR="004940FE" w:rsidRPr="008520B2" w:rsidRDefault="00617FB6" w:rsidP="00617FB6">
      <w:pPr>
        <w:pStyle w:val="Style6"/>
        <w:widowControl/>
        <w:numPr>
          <w:ilvl w:val="0"/>
          <w:numId w:val="31"/>
        </w:numPr>
        <w:tabs>
          <w:tab w:val="left" w:pos="470"/>
        </w:tabs>
        <w:spacing w:line="274" w:lineRule="exact"/>
        <w:ind w:left="470" w:right="10" w:hanging="470"/>
        <w:rPr>
          <w:rStyle w:val="FontStyle16"/>
          <w:sz w:val="20"/>
          <w:szCs w:val="20"/>
        </w:rPr>
      </w:pPr>
      <w:r w:rsidRPr="008520B2">
        <w:rPr>
          <w:rStyle w:val="FontStyle16"/>
          <w:sz w:val="20"/>
          <w:szCs w:val="20"/>
        </w:rPr>
        <w:t>Договор может быть расторгнут по взаимному согласию сторон с даты, определенной сторонами.</w:t>
      </w:r>
    </w:p>
    <w:p w:rsidR="004940FE" w:rsidRPr="008520B2" w:rsidRDefault="00617FB6" w:rsidP="00617FB6">
      <w:pPr>
        <w:pStyle w:val="Style6"/>
        <w:widowControl/>
        <w:numPr>
          <w:ilvl w:val="0"/>
          <w:numId w:val="31"/>
        </w:numPr>
        <w:tabs>
          <w:tab w:val="left" w:pos="470"/>
        </w:tabs>
        <w:spacing w:before="5" w:line="274" w:lineRule="exact"/>
        <w:ind w:left="470" w:right="10" w:hanging="470"/>
        <w:rPr>
          <w:rStyle w:val="FontStyle16"/>
          <w:sz w:val="20"/>
          <w:szCs w:val="20"/>
        </w:rPr>
      </w:pPr>
      <w:r w:rsidRPr="008520B2">
        <w:rPr>
          <w:rStyle w:val="FontStyle16"/>
          <w:sz w:val="20"/>
          <w:szCs w:val="20"/>
        </w:rPr>
        <w:t>Договор по иску Поставщика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6.1 и подпункте «в» пункта 6.3 настоящего договора.</w:t>
      </w:r>
    </w:p>
    <w:p w:rsidR="004940FE" w:rsidRPr="008520B2" w:rsidRDefault="00617FB6" w:rsidP="00617FB6">
      <w:pPr>
        <w:pStyle w:val="Style6"/>
        <w:widowControl/>
        <w:numPr>
          <w:ilvl w:val="0"/>
          <w:numId w:val="31"/>
        </w:numPr>
        <w:tabs>
          <w:tab w:val="left" w:pos="470"/>
        </w:tabs>
        <w:spacing w:line="274" w:lineRule="exact"/>
        <w:ind w:left="470" w:right="14" w:hanging="470"/>
        <w:rPr>
          <w:rStyle w:val="FontStyle16"/>
          <w:sz w:val="20"/>
          <w:szCs w:val="20"/>
        </w:rPr>
      </w:pPr>
      <w:r w:rsidRPr="008520B2">
        <w:rPr>
          <w:rStyle w:val="FontStyle16"/>
          <w:sz w:val="20"/>
          <w:szCs w:val="20"/>
        </w:rPr>
        <w:t>Договор может быть расторгнут по иным основаниям, предусмотренным законодательством РФ.</w:t>
      </w:r>
    </w:p>
    <w:p w:rsidR="00E11E2F" w:rsidRPr="008520B2" w:rsidRDefault="00617FB6" w:rsidP="00E11E2F">
      <w:pPr>
        <w:pStyle w:val="Style6"/>
        <w:widowControl/>
        <w:numPr>
          <w:ilvl w:val="0"/>
          <w:numId w:val="31"/>
        </w:numPr>
        <w:tabs>
          <w:tab w:val="left" w:pos="470"/>
        </w:tabs>
        <w:spacing w:before="5" w:line="274" w:lineRule="exact"/>
        <w:ind w:left="470" w:right="10" w:hanging="470"/>
        <w:rPr>
          <w:rStyle w:val="FontStyle16"/>
          <w:sz w:val="20"/>
          <w:szCs w:val="20"/>
        </w:rPr>
      </w:pPr>
      <w:r w:rsidRPr="008520B2">
        <w:rPr>
          <w:rStyle w:val="FontStyle16"/>
          <w:sz w:val="20"/>
          <w:szCs w:val="20"/>
        </w:rPr>
        <w:t xml:space="preserve">Поставщик информирует Абонента о том, что его постоянно действующий исполнительный орган находится по адресу: 460000, г.Оренбург, </w:t>
      </w:r>
      <w:r w:rsidR="004906D8" w:rsidRPr="008520B2">
        <w:rPr>
          <w:rStyle w:val="FontStyle16"/>
          <w:sz w:val="20"/>
          <w:szCs w:val="20"/>
        </w:rPr>
        <w:t xml:space="preserve">           </w:t>
      </w:r>
      <w:r w:rsidRPr="008520B2">
        <w:rPr>
          <w:rStyle w:val="FontStyle16"/>
          <w:sz w:val="20"/>
          <w:szCs w:val="20"/>
        </w:rPr>
        <w:t>ул. Постникова, 9Б</w:t>
      </w:r>
      <w:r w:rsidR="00E11E2F" w:rsidRPr="008520B2">
        <w:rPr>
          <w:rStyle w:val="FontStyle16"/>
          <w:sz w:val="20"/>
          <w:szCs w:val="20"/>
        </w:rPr>
        <w:t>. П</w:t>
      </w:r>
      <w:r w:rsidRPr="008520B2">
        <w:rPr>
          <w:rStyle w:val="FontStyle16"/>
          <w:sz w:val="20"/>
          <w:szCs w:val="20"/>
        </w:rPr>
        <w:t xml:space="preserve">олучить необходимую информацию можно на сайте </w:t>
      </w:r>
      <w:hyperlink r:id="rId9" w:history="1">
        <w:r w:rsidRPr="008520B2">
          <w:rPr>
            <w:rStyle w:val="a3"/>
            <w:color w:val="auto"/>
            <w:sz w:val="20"/>
            <w:szCs w:val="20"/>
            <w:lang w:val="en-US"/>
          </w:rPr>
          <w:t>www</w:t>
        </w:r>
        <w:r w:rsidRPr="008520B2">
          <w:rPr>
            <w:rStyle w:val="a3"/>
            <w:color w:val="auto"/>
            <w:sz w:val="20"/>
            <w:szCs w:val="20"/>
          </w:rPr>
          <w:t>.</w:t>
        </w:r>
        <w:r w:rsidRPr="008520B2">
          <w:rPr>
            <w:rStyle w:val="a3"/>
            <w:color w:val="auto"/>
            <w:sz w:val="20"/>
            <w:szCs w:val="20"/>
            <w:lang w:val="en-US"/>
          </w:rPr>
          <w:t>orenburgregiongaz</w:t>
        </w:r>
        <w:r w:rsidRPr="008520B2">
          <w:rPr>
            <w:rStyle w:val="a3"/>
            <w:color w:val="auto"/>
            <w:sz w:val="20"/>
            <w:szCs w:val="20"/>
          </w:rPr>
          <w:t>.</w:t>
        </w:r>
        <w:r w:rsidRPr="008520B2">
          <w:rPr>
            <w:rStyle w:val="a3"/>
            <w:color w:val="auto"/>
            <w:sz w:val="20"/>
            <w:szCs w:val="20"/>
            <w:lang w:val="en-US"/>
          </w:rPr>
          <w:t>ru</w:t>
        </w:r>
      </w:hyperlink>
      <w:r w:rsidRPr="008520B2">
        <w:rPr>
          <w:rStyle w:val="FontStyle16"/>
          <w:sz w:val="20"/>
          <w:szCs w:val="20"/>
        </w:rPr>
        <w:t xml:space="preserve">, </w:t>
      </w:r>
      <w:r w:rsidR="00E11E2F" w:rsidRPr="008520B2">
        <w:rPr>
          <w:rStyle w:val="FontStyle16"/>
          <w:sz w:val="20"/>
          <w:szCs w:val="20"/>
        </w:rPr>
        <w:t xml:space="preserve"> а также </w:t>
      </w:r>
      <w:r w:rsidRPr="008520B2">
        <w:rPr>
          <w:rStyle w:val="FontStyle16"/>
          <w:sz w:val="20"/>
          <w:szCs w:val="20"/>
        </w:rPr>
        <w:t>в офис</w:t>
      </w:r>
      <w:r w:rsidR="00E11E2F" w:rsidRPr="008520B2">
        <w:rPr>
          <w:rStyle w:val="FontStyle16"/>
          <w:sz w:val="20"/>
          <w:szCs w:val="20"/>
        </w:rPr>
        <w:t>ах</w:t>
      </w:r>
      <w:r w:rsidRPr="008520B2">
        <w:rPr>
          <w:rStyle w:val="FontStyle16"/>
          <w:sz w:val="20"/>
          <w:szCs w:val="20"/>
        </w:rPr>
        <w:t xml:space="preserve"> абонентской службы по адрес</w:t>
      </w:r>
      <w:r w:rsidR="00E11E2F" w:rsidRPr="008520B2">
        <w:rPr>
          <w:rStyle w:val="FontStyle16"/>
          <w:sz w:val="20"/>
          <w:szCs w:val="20"/>
        </w:rPr>
        <w:t>ам</w:t>
      </w:r>
      <w:r w:rsidR="00FB1C5E" w:rsidRPr="008520B2">
        <w:rPr>
          <w:rStyle w:val="FontStyle16"/>
          <w:sz w:val="20"/>
          <w:szCs w:val="20"/>
        </w:rPr>
        <w:t xml:space="preserve"> и телефонам</w:t>
      </w:r>
      <w:r w:rsidR="00E11E2F" w:rsidRPr="008520B2">
        <w:rPr>
          <w:rStyle w:val="FontStyle16"/>
          <w:sz w:val="20"/>
          <w:szCs w:val="20"/>
        </w:rPr>
        <w:t>, указанным на официальном сайте Поставщика</w:t>
      </w:r>
      <w:r w:rsidR="001058CF" w:rsidRPr="008520B2">
        <w:rPr>
          <w:rStyle w:val="FontStyle16"/>
          <w:sz w:val="20"/>
          <w:szCs w:val="20"/>
        </w:rPr>
        <w:t>, и на оборотной стороне счета-извещения за газ</w:t>
      </w:r>
      <w:r w:rsidR="00E11E2F" w:rsidRPr="008520B2">
        <w:rPr>
          <w:rStyle w:val="FontStyle16"/>
          <w:sz w:val="20"/>
          <w:szCs w:val="20"/>
        </w:rPr>
        <w:t>.</w:t>
      </w:r>
    </w:p>
    <w:p w:rsidR="004940FE" w:rsidRPr="008520B2" w:rsidRDefault="00617FB6" w:rsidP="00BE4F20">
      <w:pPr>
        <w:pStyle w:val="Style6"/>
        <w:widowControl/>
        <w:numPr>
          <w:ilvl w:val="1"/>
          <w:numId w:val="36"/>
        </w:numPr>
        <w:tabs>
          <w:tab w:val="left" w:pos="470"/>
        </w:tabs>
        <w:spacing w:line="274" w:lineRule="exact"/>
        <w:ind w:right="10"/>
        <w:rPr>
          <w:rStyle w:val="FontStyle16"/>
          <w:sz w:val="20"/>
          <w:szCs w:val="20"/>
        </w:rPr>
      </w:pPr>
      <w:r w:rsidRPr="008520B2">
        <w:rPr>
          <w:rStyle w:val="FontStyle16"/>
          <w:sz w:val="20"/>
          <w:szCs w:val="20"/>
        </w:rPr>
        <w:t>Во всем ином, что не предусмотрено настоящим договором, стороны руководствуются действующим законодательством РФ.</w:t>
      </w:r>
    </w:p>
    <w:p w:rsidR="004940FE" w:rsidRPr="008520B2" w:rsidRDefault="00E11E2F" w:rsidP="00E11E2F">
      <w:pPr>
        <w:pStyle w:val="Style6"/>
        <w:widowControl/>
        <w:numPr>
          <w:ilvl w:val="1"/>
          <w:numId w:val="36"/>
        </w:numPr>
        <w:tabs>
          <w:tab w:val="left" w:pos="470"/>
        </w:tabs>
        <w:spacing w:line="274" w:lineRule="exact"/>
        <w:rPr>
          <w:rStyle w:val="FontStyle16"/>
          <w:sz w:val="20"/>
          <w:szCs w:val="20"/>
        </w:rPr>
      </w:pPr>
      <w:r w:rsidRPr="008520B2">
        <w:rPr>
          <w:rStyle w:val="FontStyle16"/>
          <w:sz w:val="20"/>
          <w:szCs w:val="20"/>
        </w:rPr>
        <w:t xml:space="preserve"> </w:t>
      </w:r>
      <w:r w:rsidR="00617FB6" w:rsidRPr="008520B2">
        <w:rPr>
          <w:rStyle w:val="FontStyle16"/>
          <w:sz w:val="20"/>
          <w:szCs w:val="20"/>
        </w:rPr>
        <w:t>Если после заключения настоящего договора принят закон или иной нормативный акт, устанавливающий обязательные для сторон правила, иные, чем те, которые действовали на момент заключения договора, действие закона или иного нормативного акта автоматически распространяется на отношения, возникающие из настоящего договора</w:t>
      </w:r>
      <w:r w:rsidR="00C45221" w:rsidRPr="008520B2">
        <w:rPr>
          <w:rStyle w:val="FontStyle16"/>
          <w:sz w:val="20"/>
          <w:szCs w:val="20"/>
        </w:rPr>
        <w:t>, без внесения изменений в договор.</w:t>
      </w:r>
    </w:p>
    <w:p w:rsidR="004940FE" w:rsidRPr="008520B2" w:rsidRDefault="00617FB6" w:rsidP="00BE4F20">
      <w:pPr>
        <w:pStyle w:val="Style13"/>
        <w:widowControl/>
        <w:spacing w:line="274" w:lineRule="exact"/>
        <w:ind w:left="475" w:hanging="49"/>
        <w:rPr>
          <w:rStyle w:val="FontStyle16"/>
          <w:sz w:val="20"/>
          <w:szCs w:val="20"/>
        </w:rPr>
      </w:pPr>
      <w:r w:rsidRPr="008520B2">
        <w:rPr>
          <w:rStyle w:val="FontStyle16"/>
          <w:sz w:val="20"/>
          <w:szCs w:val="20"/>
        </w:rPr>
        <w:t>Информация об изменении законодательства размещается на официальном сайте</w:t>
      </w:r>
      <w:r w:rsidR="00EB44BB" w:rsidRPr="008520B2">
        <w:rPr>
          <w:rStyle w:val="FontStyle16"/>
          <w:sz w:val="20"/>
          <w:szCs w:val="20"/>
        </w:rPr>
        <w:t xml:space="preserve"> Поставщика.</w:t>
      </w:r>
    </w:p>
    <w:p w:rsidR="008520B2" w:rsidRDefault="006D5313" w:rsidP="008520B2">
      <w:pPr>
        <w:pStyle w:val="Style6"/>
        <w:widowControl/>
        <w:numPr>
          <w:ilvl w:val="1"/>
          <w:numId w:val="36"/>
        </w:numPr>
        <w:tabs>
          <w:tab w:val="left" w:pos="470"/>
        </w:tabs>
        <w:spacing w:line="274" w:lineRule="exact"/>
        <w:ind w:right="5"/>
        <w:rPr>
          <w:rStyle w:val="FontStyle16"/>
          <w:sz w:val="20"/>
          <w:szCs w:val="20"/>
        </w:rPr>
      </w:pPr>
      <w:r w:rsidRPr="008520B2">
        <w:rPr>
          <w:rStyle w:val="FontStyle16"/>
          <w:sz w:val="20"/>
          <w:szCs w:val="20"/>
        </w:rPr>
        <w:t>В связи с заключением настоящего Договора ранее действовавшие договоры поставки газа прекращают своё действие, за исключением обязательств Сторон по оплате потребленного газа.</w:t>
      </w:r>
    </w:p>
    <w:p w:rsidR="00082C31" w:rsidRPr="008520B2" w:rsidRDefault="00617FB6" w:rsidP="008520B2">
      <w:pPr>
        <w:pStyle w:val="Style6"/>
        <w:widowControl/>
        <w:tabs>
          <w:tab w:val="left" w:pos="470"/>
        </w:tabs>
        <w:spacing w:line="274" w:lineRule="exact"/>
        <w:ind w:right="5" w:firstLine="0"/>
        <w:jc w:val="center"/>
        <w:rPr>
          <w:rStyle w:val="FontStyle15"/>
          <w:b w:val="0"/>
          <w:bCs w:val="0"/>
          <w:sz w:val="20"/>
          <w:szCs w:val="20"/>
        </w:rPr>
      </w:pPr>
      <w:r w:rsidRPr="008520B2">
        <w:rPr>
          <w:rStyle w:val="FontStyle15"/>
          <w:sz w:val="20"/>
          <w:szCs w:val="20"/>
        </w:rPr>
        <w:t>8. Подписи сторон</w:t>
      </w:r>
    </w:p>
    <w:p w:rsidR="00D71FD9" w:rsidRPr="008520B2" w:rsidRDefault="00082C31" w:rsidP="00433EA6">
      <w:pPr>
        <w:pStyle w:val="Style4"/>
        <w:widowControl/>
        <w:spacing w:line="240" w:lineRule="auto"/>
        <w:ind w:right="3686" w:firstLine="567"/>
        <w:rPr>
          <w:rStyle w:val="FontStyle15"/>
          <w:sz w:val="20"/>
          <w:szCs w:val="20"/>
        </w:rPr>
      </w:pPr>
      <w:r w:rsidRPr="008520B2">
        <w:rPr>
          <w:rStyle w:val="FontStyle15"/>
          <w:sz w:val="20"/>
          <w:szCs w:val="20"/>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621"/>
      </w:tblGrid>
      <w:tr w:rsidR="00D71FD9" w:rsidRPr="008520B2" w:rsidTr="00830384">
        <w:tc>
          <w:tcPr>
            <w:tcW w:w="7621" w:type="dxa"/>
          </w:tcPr>
          <w:p w:rsidR="00D71FD9" w:rsidRPr="008520B2" w:rsidRDefault="00D71FD9" w:rsidP="00433EA6">
            <w:pPr>
              <w:pStyle w:val="Style4"/>
              <w:widowControl/>
              <w:tabs>
                <w:tab w:val="left" w:pos="7230"/>
              </w:tabs>
              <w:spacing w:line="240" w:lineRule="auto"/>
              <w:ind w:right="317" w:firstLine="0"/>
              <w:jc w:val="both"/>
              <w:rPr>
                <w:rStyle w:val="FontStyle15"/>
                <w:sz w:val="20"/>
                <w:szCs w:val="20"/>
              </w:rPr>
            </w:pPr>
            <w:r w:rsidRPr="008520B2">
              <w:rPr>
                <w:rStyle w:val="FontStyle15"/>
                <w:sz w:val="20"/>
                <w:szCs w:val="20"/>
              </w:rPr>
              <w:t>П</w:t>
            </w:r>
            <w:r w:rsidR="004906D8" w:rsidRPr="008520B2">
              <w:rPr>
                <w:rStyle w:val="FontStyle15"/>
                <w:sz w:val="20"/>
                <w:szCs w:val="20"/>
              </w:rPr>
              <w:t>ОСТАВЩИК</w:t>
            </w:r>
            <w:r w:rsidRPr="008520B2">
              <w:rPr>
                <w:rStyle w:val="FontStyle15"/>
                <w:sz w:val="20"/>
                <w:szCs w:val="20"/>
              </w:rPr>
              <w:t>:</w:t>
            </w:r>
          </w:p>
          <w:p w:rsidR="004906D8" w:rsidRPr="008520B2" w:rsidRDefault="004906D8" w:rsidP="00433EA6">
            <w:pPr>
              <w:pStyle w:val="Style4"/>
              <w:widowControl/>
              <w:tabs>
                <w:tab w:val="left" w:pos="7230"/>
              </w:tabs>
              <w:spacing w:line="240" w:lineRule="auto"/>
              <w:ind w:right="317" w:firstLine="0"/>
              <w:jc w:val="both"/>
              <w:rPr>
                <w:rStyle w:val="FontStyle15"/>
                <w:sz w:val="20"/>
                <w:szCs w:val="20"/>
              </w:rPr>
            </w:pP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ООО «Газпром межрегионгаз Оренбург»</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ИНН 5609032431</w:t>
            </w:r>
            <w:r w:rsidR="000F1AC4">
              <w:rPr>
                <w:rStyle w:val="FontStyle15"/>
                <w:b w:val="0"/>
                <w:sz w:val="20"/>
                <w:szCs w:val="20"/>
              </w:rPr>
              <w:t>, КПП 561001001</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Юридический/почтовый адрес:</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460000, г. Оренбург, ул. Постникова, 9Б</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Почтовый адрес абонентской службы:</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460000, г. Оренбург, ул. Пролетарская, 72/1</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Тел./факс абонентской службы</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98-06-00, 98-06-58</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р/с 407028101</w:t>
            </w:r>
            <w:bookmarkStart w:id="0" w:name="_GoBack"/>
            <w:bookmarkEnd w:id="0"/>
            <w:r w:rsidRPr="008520B2">
              <w:rPr>
                <w:rStyle w:val="FontStyle15"/>
                <w:b w:val="0"/>
                <w:sz w:val="20"/>
                <w:szCs w:val="20"/>
              </w:rPr>
              <w:t>00010004707</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в Центральном филиале АБ «Россия»</w:t>
            </w:r>
          </w:p>
          <w:p w:rsidR="00D71FD9" w:rsidRPr="008520B2" w:rsidRDefault="00991986"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г Москва</w:t>
            </w:r>
            <w:r w:rsidR="00D71FD9" w:rsidRPr="008520B2">
              <w:rPr>
                <w:rStyle w:val="FontStyle15"/>
                <w:b w:val="0"/>
                <w:sz w:val="20"/>
                <w:szCs w:val="20"/>
              </w:rPr>
              <w:t>,</w:t>
            </w:r>
          </w:p>
          <w:p w:rsidR="00D71FD9" w:rsidRPr="008520B2" w:rsidRDefault="00C858E2" w:rsidP="00433EA6">
            <w:pPr>
              <w:pStyle w:val="Style4"/>
              <w:widowControl/>
              <w:tabs>
                <w:tab w:val="left" w:pos="7230"/>
              </w:tabs>
              <w:spacing w:line="240" w:lineRule="auto"/>
              <w:ind w:right="317" w:firstLine="0"/>
              <w:jc w:val="both"/>
              <w:rPr>
                <w:rStyle w:val="FontStyle15"/>
                <w:b w:val="0"/>
                <w:sz w:val="20"/>
                <w:szCs w:val="20"/>
              </w:rPr>
            </w:pPr>
            <w:r>
              <w:rPr>
                <w:rStyle w:val="FontStyle15"/>
                <w:b w:val="0"/>
                <w:sz w:val="20"/>
                <w:szCs w:val="20"/>
              </w:rPr>
              <w:t xml:space="preserve">к/с </w:t>
            </w:r>
            <w:r w:rsidRPr="00C858E2">
              <w:rPr>
                <w:sz w:val="20"/>
                <w:szCs w:val="20"/>
              </w:rPr>
              <w:t>30101810145250000220</w:t>
            </w:r>
          </w:p>
          <w:p w:rsidR="00D71FD9" w:rsidRPr="008520B2" w:rsidRDefault="00D71FD9" w:rsidP="00433EA6">
            <w:pPr>
              <w:pStyle w:val="Style4"/>
              <w:widowControl/>
              <w:tabs>
                <w:tab w:val="left" w:pos="7230"/>
              </w:tabs>
              <w:spacing w:line="240" w:lineRule="auto"/>
              <w:ind w:right="317" w:firstLine="0"/>
              <w:jc w:val="both"/>
              <w:rPr>
                <w:rStyle w:val="FontStyle15"/>
                <w:b w:val="0"/>
                <w:sz w:val="20"/>
                <w:szCs w:val="20"/>
              </w:rPr>
            </w:pPr>
            <w:r w:rsidRPr="008520B2">
              <w:rPr>
                <w:rStyle w:val="FontStyle15"/>
                <w:b w:val="0"/>
                <w:sz w:val="20"/>
                <w:szCs w:val="20"/>
              </w:rPr>
              <w:t xml:space="preserve">БИК </w:t>
            </w:r>
            <w:r w:rsidR="00C858E2" w:rsidRPr="00C858E2">
              <w:rPr>
                <w:sz w:val="20"/>
                <w:szCs w:val="20"/>
              </w:rPr>
              <w:t>044525220</w:t>
            </w:r>
          </w:p>
          <w:p w:rsidR="00433EA6" w:rsidRPr="008520B2" w:rsidRDefault="00433EA6" w:rsidP="00433EA6">
            <w:pPr>
              <w:pStyle w:val="Style4"/>
              <w:widowControl/>
              <w:tabs>
                <w:tab w:val="left" w:pos="7230"/>
              </w:tabs>
              <w:spacing w:line="240" w:lineRule="auto"/>
              <w:ind w:right="317" w:firstLine="0"/>
              <w:jc w:val="both"/>
              <w:rPr>
                <w:rStyle w:val="FontStyle15"/>
                <w:b w:val="0"/>
                <w:sz w:val="20"/>
                <w:szCs w:val="20"/>
              </w:rPr>
            </w:pPr>
          </w:p>
          <w:p w:rsidR="00433EA6" w:rsidRPr="008520B2" w:rsidRDefault="00433EA6" w:rsidP="00433EA6">
            <w:pPr>
              <w:pStyle w:val="Style4"/>
              <w:widowControl/>
              <w:tabs>
                <w:tab w:val="left" w:pos="7230"/>
              </w:tabs>
              <w:spacing w:line="240" w:lineRule="auto"/>
              <w:ind w:right="317" w:firstLine="0"/>
              <w:jc w:val="both"/>
              <w:rPr>
                <w:rStyle w:val="FontStyle15"/>
                <w:b w:val="0"/>
                <w:sz w:val="20"/>
                <w:szCs w:val="20"/>
              </w:rPr>
            </w:pPr>
          </w:p>
          <w:p w:rsidR="00433EA6" w:rsidRPr="008520B2" w:rsidRDefault="00433EA6" w:rsidP="00433EA6">
            <w:pPr>
              <w:pStyle w:val="Style4"/>
              <w:widowControl/>
              <w:tabs>
                <w:tab w:val="left" w:pos="7230"/>
              </w:tabs>
              <w:spacing w:line="240" w:lineRule="auto"/>
              <w:ind w:right="317" w:firstLine="0"/>
              <w:jc w:val="both"/>
              <w:rPr>
                <w:rStyle w:val="FontStyle15"/>
                <w:b w:val="0"/>
                <w:sz w:val="20"/>
                <w:szCs w:val="20"/>
              </w:rPr>
            </w:pPr>
          </w:p>
          <w:p w:rsidR="00433EA6" w:rsidRPr="008520B2" w:rsidRDefault="00433EA6" w:rsidP="00433EA6">
            <w:pPr>
              <w:pStyle w:val="Style4"/>
              <w:widowControl/>
              <w:tabs>
                <w:tab w:val="left" w:pos="7230"/>
              </w:tabs>
              <w:spacing w:line="240" w:lineRule="auto"/>
              <w:ind w:right="317" w:firstLine="0"/>
              <w:jc w:val="both"/>
              <w:rPr>
                <w:rStyle w:val="FontStyle15"/>
                <w:b w:val="0"/>
                <w:sz w:val="20"/>
                <w:szCs w:val="20"/>
              </w:rPr>
            </w:pPr>
          </w:p>
          <w:p w:rsidR="00433EA6" w:rsidRPr="008520B2" w:rsidRDefault="00433EA6" w:rsidP="00433EA6">
            <w:pPr>
              <w:pStyle w:val="Style4"/>
              <w:widowControl/>
              <w:tabs>
                <w:tab w:val="left" w:pos="7230"/>
              </w:tabs>
              <w:spacing w:line="240" w:lineRule="auto"/>
              <w:ind w:right="317" w:firstLine="0"/>
              <w:jc w:val="both"/>
              <w:rPr>
                <w:rStyle w:val="FontStyle15"/>
                <w:sz w:val="20"/>
                <w:szCs w:val="20"/>
              </w:rPr>
            </w:pPr>
            <w:r w:rsidRPr="008520B2">
              <w:rPr>
                <w:rStyle w:val="FontStyle15"/>
                <w:b w:val="0"/>
                <w:sz w:val="20"/>
                <w:szCs w:val="20"/>
              </w:rPr>
              <w:t>ПОСТАВЩИК ________________________________________</w:t>
            </w:r>
          </w:p>
        </w:tc>
        <w:tc>
          <w:tcPr>
            <w:tcW w:w="7621" w:type="dxa"/>
          </w:tcPr>
          <w:p w:rsidR="00D71FD9" w:rsidRPr="008520B2" w:rsidRDefault="00433EA6" w:rsidP="00433EA6">
            <w:pPr>
              <w:pStyle w:val="Style4"/>
              <w:widowControl/>
              <w:spacing w:line="240" w:lineRule="auto"/>
              <w:ind w:right="3686" w:firstLine="0"/>
              <w:rPr>
                <w:rStyle w:val="FontStyle15"/>
                <w:sz w:val="20"/>
                <w:szCs w:val="20"/>
              </w:rPr>
            </w:pPr>
            <w:r w:rsidRPr="008520B2">
              <w:rPr>
                <w:rStyle w:val="FontStyle15"/>
                <w:sz w:val="20"/>
                <w:szCs w:val="20"/>
              </w:rPr>
              <w:t>АБОНЕНТ:</w:t>
            </w:r>
          </w:p>
          <w:p w:rsidR="00433EA6" w:rsidRPr="008520B2" w:rsidRDefault="00433EA6" w:rsidP="00433EA6">
            <w:pPr>
              <w:pStyle w:val="Style4"/>
              <w:widowControl/>
              <w:spacing w:line="240" w:lineRule="auto"/>
              <w:ind w:firstLine="0"/>
              <w:rPr>
                <w:rStyle w:val="FontStyle15"/>
                <w:sz w:val="20"/>
                <w:szCs w:val="20"/>
              </w:rPr>
            </w:pPr>
          </w:p>
          <w:p w:rsidR="00433EA6" w:rsidRPr="008520B2" w:rsidRDefault="00433EA6" w:rsidP="00433EA6">
            <w:pPr>
              <w:pStyle w:val="Style4"/>
              <w:widowControl/>
              <w:spacing w:line="240" w:lineRule="auto"/>
              <w:ind w:firstLine="0"/>
              <w:rPr>
                <w:rStyle w:val="FontStyle15"/>
                <w:sz w:val="20"/>
                <w:szCs w:val="20"/>
              </w:rPr>
            </w:pPr>
            <w:r w:rsidRPr="008520B2">
              <w:rPr>
                <w:rStyle w:val="FontStyle15"/>
                <w:sz w:val="20"/>
                <w:szCs w:val="20"/>
              </w:rPr>
              <w:t>____________________________________________</w:t>
            </w:r>
            <w:r w:rsidR="004906D8" w:rsidRPr="008520B2">
              <w:rPr>
                <w:rStyle w:val="FontStyle15"/>
                <w:sz w:val="20"/>
                <w:szCs w:val="20"/>
              </w:rPr>
              <w:t>_____________</w:t>
            </w:r>
            <w:r w:rsidRPr="008520B2">
              <w:rPr>
                <w:rStyle w:val="FontStyle15"/>
                <w:sz w:val="20"/>
                <w:szCs w:val="20"/>
              </w:rPr>
              <w:t>____</w:t>
            </w:r>
          </w:p>
          <w:p w:rsidR="00433EA6" w:rsidRPr="008520B2" w:rsidRDefault="00433EA6" w:rsidP="00433EA6">
            <w:pPr>
              <w:pStyle w:val="Style4"/>
              <w:widowControl/>
              <w:spacing w:line="240" w:lineRule="auto"/>
              <w:ind w:firstLine="0"/>
              <w:rPr>
                <w:rStyle w:val="FontStyle20"/>
                <w:sz w:val="20"/>
                <w:szCs w:val="20"/>
              </w:rPr>
            </w:pPr>
            <w:r w:rsidRPr="008520B2">
              <w:rPr>
                <w:rStyle w:val="FontStyle16"/>
                <w:sz w:val="20"/>
                <w:szCs w:val="20"/>
              </w:rPr>
              <w:t xml:space="preserve">             </w:t>
            </w:r>
            <w:r w:rsidR="004906D8" w:rsidRPr="008520B2">
              <w:rPr>
                <w:rStyle w:val="FontStyle16"/>
                <w:sz w:val="20"/>
                <w:szCs w:val="20"/>
              </w:rPr>
              <w:t xml:space="preserve">              </w:t>
            </w:r>
            <w:r w:rsidRPr="008520B2">
              <w:rPr>
                <w:rStyle w:val="FontStyle20"/>
                <w:sz w:val="20"/>
                <w:szCs w:val="20"/>
              </w:rPr>
              <w:t>(Ф. И. О. полностью)</w:t>
            </w:r>
          </w:p>
          <w:p w:rsidR="00433EA6" w:rsidRPr="008520B2" w:rsidRDefault="00433EA6" w:rsidP="00433EA6">
            <w:pPr>
              <w:pStyle w:val="Style4"/>
              <w:widowControl/>
              <w:spacing w:line="240" w:lineRule="auto"/>
              <w:ind w:firstLine="0"/>
              <w:rPr>
                <w:rStyle w:val="FontStyle20"/>
                <w:sz w:val="20"/>
                <w:szCs w:val="20"/>
              </w:rPr>
            </w:pPr>
            <w:r w:rsidRPr="008520B2">
              <w:rPr>
                <w:rStyle w:val="FontStyle20"/>
                <w:sz w:val="20"/>
                <w:szCs w:val="20"/>
              </w:rPr>
              <w:t>_______________________________________</w:t>
            </w:r>
            <w:r w:rsidR="004906D8" w:rsidRPr="008520B2">
              <w:rPr>
                <w:rStyle w:val="FontStyle20"/>
                <w:sz w:val="20"/>
                <w:szCs w:val="20"/>
              </w:rPr>
              <w:t>______________</w:t>
            </w:r>
            <w:r w:rsidRPr="008520B2">
              <w:rPr>
                <w:rStyle w:val="FontStyle20"/>
                <w:sz w:val="20"/>
                <w:szCs w:val="20"/>
              </w:rPr>
              <w:t>________</w:t>
            </w:r>
          </w:p>
          <w:p w:rsidR="00433EA6" w:rsidRPr="008520B2" w:rsidRDefault="004906D8" w:rsidP="00433EA6">
            <w:pPr>
              <w:pStyle w:val="Style4"/>
              <w:widowControl/>
              <w:spacing w:line="240" w:lineRule="auto"/>
              <w:ind w:firstLine="0"/>
              <w:rPr>
                <w:rStyle w:val="FontStyle20"/>
                <w:sz w:val="20"/>
                <w:szCs w:val="20"/>
              </w:rPr>
            </w:pPr>
            <w:r w:rsidRPr="008520B2">
              <w:rPr>
                <w:rStyle w:val="FontStyle20"/>
                <w:sz w:val="20"/>
                <w:szCs w:val="20"/>
              </w:rPr>
              <w:t xml:space="preserve">                        </w:t>
            </w:r>
            <w:r w:rsidR="00433EA6" w:rsidRPr="008520B2">
              <w:rPr>
                <w:rStyle w:val="FontStyle20"/>
                <w:sz w:val="20"/>
                <w:szCs w:val="20"/>
              </w:rPr>
              <w:t>(число, месяц, год рождения)</w:t>
            </w:r>
          </w:p>
          <w:p w:rsidR="00433EA6" w:rsidRPr="008520B2" w:rsidRDefault="00433EA6" w:rsidP="00433EA6">
            <w:pPr>
              <w:pStyle w:val="Style4"/>
              <w:widowControl/>
              <w:spacing w:line="240" w:lineRule="auto"/>
              <w:ind w:firstLine="0"/>
              <w:rPr>
                <w:rStyle w:val="FontStyle20"/>
                <w:sz w:val="20"/>
                <w:szCs w:val="20"/>
              </w:rPr>
            </w:pPr>
            <w:r w:rsidRPr="008520B2">
              <w:rPr>
                <w:rStyle w:val="FontStyle20"/>
                <w:sz w:val="20"/>
                <w:szCs w:val="20"/>
              </w:rPr>
              <w:t>______________________________</w:t>
            </w:r>
            <w:r w:rsidR="004906D8" w:rsidRPr="008520B2">
              <w:rPr>
                <w:rStyle w:val="FontStyle20"/>
                <w:sz w:val="20"/>
                <w:szCs w:val="20"/>
              </w:rPr>
              <w:t>______________</w:t>
            </w:r>
            <w:r w:rsidRPr="008520B2">
              <w:rPr>
                <w:rStyle w:val="FontStyle20"/>
                <w:sz w:val="20"/>
                <w:szCs w:val="20"/>
              </w:rPr>
              <w:t>_________________</w:t>
            </w:r>
          </w:p>
          <w:p w:rsidR="00433EA6" w:rsidRPr="008520B2" w:rsidRDefault="004906D8" w:rsidP="00433EA6">
            <w:pPr>
              <w:pStyle w:val="Style4"/>
              <w:widowControl/>
              <w:spacing w:line="240" w:lineRule="auto"/>
              <w:ind w:firstLine="0"/>
              <w:rPr>
                <w:rStyle w:val="FontStyle15"/>
                <w:b w:val="0"/>
                <w:i/>
                <w:sz w:val="20"/>
                <w:szCs w:val="20"/>
              </w:rPr>
            </w:pPr>
            <w:r w:rsidRPr="008520B2">
              <w:rPr>
                <w:rStyle w:val="FontStyle15"/>
                <w:b w:val="0"/>
                <w:i/>
                <w:sz w:val="20"/>
                <w:szCs w:val="20"/>
              </w:rPr>
              <w:t xml:space="preserve">                             </w:t>
            </w:r>
            <w:r w:rsidR="00433EA6" w:rsidRPr="008520B2">
              <w:rPr>
                <w:rStyle w:val="FontStyle15"/>
                <w:b w:val="0"/>
                <w:i/>
                <w:sz w:val="20"/>
                <w:szCs w:val="20"/>
              </w:rPr>
              <w:t>(место рождение)</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Паспортные данные:</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Серия ____</w:t>
            </w:r>
            <w:r w:rsidR="004906D8" w:rsidRPr="008520B2">
              <w:rPr>
                <w:rStyle w:val="FontStyle15"/>
                <w:b w:val="0"/>
                <w:sz w:val="20"/>
                <w:szCs w:val="20"/>
              </w:rPr>
              <w:t>_____</w:t>
            </w:r>
            <w:r w:rsidRPr="008520B2">
              <w:rPr>
                <w:rStyle w:val="FontStyle15"/>
                <w:b w:val="0"/>
                <w:sz w:val="20"/>
                <w:szCs w:val="20"/>
              </w:rPr>
              <w:t>_ № _________________________________</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Выдан _________</w:t>
            </w:r>
            <w:r w:rsidR="004906D8" w:rsidRPr="008520B2">
              <w:rPr>
                <w:rStyle w:val="FontStyle15"/>
                <w:b w:val="0"/>
                <w:sz w:val="20"/>
                <w:szCs w:val="20"/>
              </w:rPr>
              <w:t>______________</w:t>
            </w:r>
            <w:r w:rsidRPr="008520B2">
              <w:rPr>
                <w:rStyle w:val="FontStyle15"/>
                <w:b w:val="0"/>
                <w:sz w:val="20"/>
                <w:szCs w:val="20"/>
              </w:rPr>
              <w:t>______________________________</w:t>
            </w:r>
            <w:r w:rsidR="004906D8" w:rsidRPr="008520B2">
              <w:rPr>
                <w:rStyle w:val="FontStyle15"/>
                <w:b w:val="0"/>
                <w:sz w:val="20"/>
                <w:szCs w:val="20"/>
              </w:rPr>
              <w:t>_</w:t>
            </w:r>
            <w:r w:rsidRPr="008520B2">
              <w:rPr>
                <w:rStyle w:val="FontStyle15"/>
                <w:b w:val="0"/>
                <w:sz w:val="20"/>
                <w:szCs w:val="20"/>
              </w:rPr>
              <w:t>__</w:t>
            </w:r>
          </w:p>
          <w:p w:rsidR="00433EA6" w:rsidRPr="008520B2" w:rsidRDefault="00433EA6" w:rsidP="00433EA6">
            <w:pPr>
              <w:pStyle w:val="Style4"/>
              <w:widowControl/>
              <w:spacing w:line="240" w:lineRule="auto"/>
              <w:ind w:firstLine="0"/>
              <w:rPr>
                <w:rStyle w:val="FontStyle15"/>
                <w:b w:val="0"/>
                <w:i/>
                <w:sz w:val="20"/>
                <w:szCs w:val="20"/>
              </w:rPr>
            </w:pPr>
            <w:r w:rsidRPr="008520B2">
              <w:rPr>
                <w:rStyle w:val="FontStyle15"/>
                <w:b w:val="0"/>
                <w:sz w:val="20"/>
                <w:szCs w:val="20"/>
              </w:rPr>
              <w:t xml:space="preserve">                    </w:t>
            </w:r>
            <w:r w:rsidRPr="008520B2">
              <w:rPr>
                <w:rStyle w:val="FontStyle15"/>
                <w:b w:val="0"/>
                <w:i/>
                <w:sz w:val="20"/>
                <w:szCs w:val="20"/>
              </w:rPr>
              <w:t>(кем, когда)</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_____________________________</w:t>
            </w:r>
            <w:r w:rsidR="004906D8" w:rsidRPr="008520B2">
              <w:rPr>
                <w:rStyle w:val="FontStyle15"/>
                <w:b w:val="0"/>
                <w:sz w:val="20"/>
                <w:szCs w:val="20"/>
              </w:rPr>
              <w:t>______________</w:t>
            </w:r>
            <w:r w:rsidRPr="008520B2">
              <w:rPr>
                <w:rStyle w:val="FontStyle15"/>
                <w:b w:val="0"/>
                <w:sz w:val="20"/>
                <w:szCs w:val="20"/>
              </w:rPr>
              <w:t>_______________</w:t>
            </w:r>
            <w:r w:rsidR="004906D8" w:rsidRPr="008520B2">
              <w:rPr>
                <w:rStyle w:val="FontStyle15"/>
                <w:b w:val="0"/>
                <w:sz w:val="20"/>
                <w:szCs w:val="20"/>
              </w:rPr>
              <w:t>_</w:t>
            </w:r>
            <w:r w:rsidRPr="008520B2">
              <w:rPr>
                <w:rStyle w:val="FontStyle15"/>
                <w:b w:val="0"/>
                <w:sz w:val="20"/>
                <w:szCs w:val="20"/>
              </w:rPr>
              <w:t>___</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 xml:space="preserve"> (место работы и занимаемая должность)</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Адрес регистрации:__________________________</w:t>
            </w:r>
            <w:r w:rsidR="004906D8" w:rsidRPr="008520B2">
              <w:rPr>
                <w:rStyle w:val="FontStyle15"/>
                <w:b w:val="0"/>
                <w:sz w:val="20"/>
                <w:szCs w:val="20"/>
              </w:rPr>
              <w:t>_________</w:t>
            </w:r>
            <w:r w:rsidRPr="008520B2">
              <w:rPr>
                <w:rStyle w:val="FontStyle15"/>
                <w:b w:val="0"/>
                <w:sz w:val="20"/>
                <w:szCs w:val="20"/>
              </w:rPr>
              <w:t>_____</w:t>
            </w:r>
            <w:r w:rsidR="004906D8" w:rsidRPr="008520B2">
              <w:rPr>
                <w:rStyle w:val="FontStyle15"/>
                <w:b w:val="0"/>
                <w:sz w:val="20"/>
                <w:szCs w:val="20"/>
              </w:rPr>
              <w:t>_</w:t>
            </w:r>
            <w:r w:rsidRPr="008520B2">
              <w:rPr>
                <w:rStyle w:val="FontStyle15"/>
                <w:b w:val="0"/>
                <w:sz w:val="20"/>
                <w:szCs w:val="20"/>
              </w:rPr>
              <w:t>____</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Адрес фактического проживания: _______________________</w:t>
            </w:r>
            <w:r w:rsidR="004906D8" w:rsidRPr="008520B2">
              <w:rPr>
                <w:rStyle w:val="FontStyle15"/>
                <w:b w:val="0"/>
                <w:sz w:val="20"/>
                <w:szCs w:val="20"/>
              </w:rPr>
              <w:t>_</w:t>
            </w:r>
            <w:r w:rsidRPr="008520B2">
              <w:rPr>
                <w:rStyle w:val="FontStyle15"/>
                <w:b w:val="0"/>
                <w:sz w:val="20"/>
                <w:szCs w:val="20"/>
              </w:rPr>
              <w:t>________</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_____________________________________________________</w:t>
            </w:r>
            <w:r w:rsidR="004906D8" w:rsidRPr="008520B2">
              <w:rPr>
                <w:rStyle w:val="FontStyle15"/>
                <w:b w:val="0"/>
                <w:sz w:val="20"/>
                <w:szCs w:val="20"/>
              </w:rPr>
              <w:t>_</w:t>
            </w:r>
            <w:r w:rsidRPr="008520B2">
              <w:rPr>
                <w:rStyle w:val="FontStyle15"/>
                <w:b w:val="0"/>
                <w:sz w:val="20"/>
                <w:szCs w:val="20"/>
              </w:rPr>
              <w:t>__</w:t>
            </w:r>
            <w:r w:rsidR="004906D8" w:rsidRPr="008520B2">
              <w:rPr>
                <w:rStyle w:val="FontStyle15"/>
                <w:b w:val="0"/>
                <w:sz w:val="20"/>
                <w:szCs w:val="20"/>
              </w:rPr>
              <w:t>_</w:t>
            </w:r>
            <w:r w:rsidRPr="008520B2">
              <w:rPr>
                <w:rStyle w:val="FontStyle15"/>
                <w:b w:val="0"/>
                <w:sz w:val="20"/>
                <w:szCs w:val="20"/>
              </w:rPr>
              <w:t>_____</w:t>
            </w: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телефон (дом./сот.) _____________________________________</w:t>
            </w:r>
            <w:r w:rsidR="004906D8" w:rsidRPr="008520B2">
              <w:rPr>
                <w:rStyle w:val="FontStyle15"/>
                <w:b w:val="0"/>
                <w:sz w:val="20"/>
                <w:szCs w:val="20"/>
              </w:rPr>
              <w:t>__</w:t>
            </w:r>
            <w:r w:rsidRPr="008520B2">
              <w:rPr>
                <w:rStyle w:val="FontStyle15"/>
                <w:b w:val="0"/>
                <w:sz w:val="20"/>
                <w:szCs w:val="20"/>
              </w:rPr>
              <w:t>______</w:t>
            </w:r>
          </w:p>
          <w:p w:rsidR="00433EA6" w:rsidRPr="008520B2" w:rsidRDefault="00433EA6" w:rsidP="00433EA6">
            <w:pPr>
              <w:pStyle w:val="Style4"/>
              <w:widowControl/>
              <w:spacing w:line="240" w:lineRule="auto"/>
              <w:ind w:firstLine="0"/>
              <w:rPr>
                <w:rStyle w:val="FontStyle15"/>
                <w:b w:val="0"/>
                <w:sz w:val="20"/>
                <w:szCs w:val="20"/>
              </w:rPr>
            </w:pPr>
          </w:p>
          <w:p w:rsidR="00433EA6" w:rsidRPr="008520B2" w:rsidRDefault="00433EA6" w:rsidP="00433EA6">
            <w:pPr>
              <w:pStyle w:val="Style4"/>
              <w:widowControl/>
              <w:spacing w:line="240" w:lineRule="auto"/>
              <w:ind w:firstLine="0"/>
              <w:rPr>
                <w:rStyle w:val="FontStyle15"/>
                <w:b w:val="0"/>
                <w:sz w:val="20"/>
                <w:szCs w:val="20"/>
              </w:rPr>
            </w:pPr>
            <w:r w:rsidRPr="008520B2">
              <w:rPr>
                <w:rStyle w:val="FontStyle15"/>
                <w:b w:val="0"/>
                <w:sz w:val="20"/>
                <w:szCs w:val="20"/>
              </w:rPr>
              <w:t>АБОНЕНТ _________________________________________________</w:t>
            </w:r>
          </w:p>
        </w:tc>
      </w:tr>
    </w:tbl>
    <w:p w:rsidR="00D71FD9" w:rsidRPr="008520B2" w:rsidRDefault="00D71FD9" w:rsidP="00801DF0">
      <w:pPr>
        <w:pStyle w:val="Style4"/>
        <w:widowControl/>
        <w:spacing w:line="240" w:lineRule="auto"/>
        <w:ind w:right="3686" w:firstLine="0"/>
        <w:rPr>
          <w:rStyle w:val="FontStyle15"/>
          <w:sz w:val="20"/>
          <w:szCs w:val="20"/>
        </w:rPr>
      </w:pPr>
    </w:p>
    <w:sectPr w:rsidR="00D71FD9" w:rsidRPr="008520B2" w:rsidSect="008520B2">
      <w:footerReference w:type="even" r:id="rId10"/>
      <w:footerReference w:type="default" r:id="rId11"/>
      <w:type w:val="continuous"/>
      <w:pgSz w:w="16837" w:h="23810"/>
      <w:pgMar w:top="720" w:right="720" w:bottom="720" w:left="72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1D" w:rsidRDefault="008A011D">
      <w:r>
        <w:separator/>
      </w:r>
    </w:p>
  </w:endnote>
  <w:endnote w:type="continuationSeparator" w:id="0">
    <w:p w:rsidR="008A011D" w:rsidRDefault="008A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A6" w:rsidRDefault="00433EA6">
    <w:pP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A6" w:rsidRDefault="00433EA6">
    <w:pPr>
      <w:pStyle w:val="Style1"/>
      <w:widowControl/>
      <w:ind w:left="-6" w:right="44"/>
      <w:jc w:val="right"/>
      <w:rPr>
        <w:rStyle w:val="FontStyle16"/>
      </w:rPr>
    </w:pPr>
    <w:r>
      <w:rPr>
        <w:rStyle w:val="FontStyle16"/>
      </w:rPr>
      <w:fldChar w:fldCharType="begin"/>
    </w:r>
    <w:r>
      <w:rPr>
        <w:rStyle w:val="FontStyle16"/>
      </w:rPr>
      <w:instrText>PAGE</w:instrText>
    </w:r>
    <w:r>
      <w:rPr>
        <w:rStyle w:val="FontStyle16"/>
      </w:rPr>
      <w:fldChar w:fldCharType="separate"/>
    </w:r>
    <w:r w:rsidR="00C858E2">
      <w:rPr>
        <w:rStyle w:val="FontStyle16"/>
        <w:noProof/>
      </w:rPr>
      <w:t>3</w:t>
    </w:r>
    <w:r>
      <w:rPr>
        <w:rStyle w:val="FontStyle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1D" w:rsidRDefault="008A011D">
      <w:r>
        <w:separator/>
      </w:r>
    </w:p>
  </w:footnote>
  <w:footnote w:type="continuationSeparator" w:id="0">
    <w:p w:rsidR="008A011D" w:rsidRDefault="008A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CC1F66"/>
    <w:lvl w:ilvl="0">
      <w:numFmt w:val="bullet"/>
      <w:lvlText w:val="*"/>
      <w:lvlJc w:val="left"/>
    </w:lvl>
  </w:abstractNum>
  <w:abstractNum w:abstractNumId="1" w15:restartNumberingAfterBreak="0">
    <w:nsid w:val="0E06294B"/>
    <w:multiLevelType w:val="singleLevel"/>
    <w:tmpl w:val="C2E8F962"/>
    <w:lvl w:ilvl="0">
      <w:start w:val="7"/>
      <w:numFmt w:val="decimal"/>
      <w:lvlText w:val="7.%1."/>
      <w:legacy w:legacy="1" w:legacySpace="0" w:legacyIndent="470"/>
      <w:lvlJc w:val="left"/>
      <w:rPr>
        <w:rFonts w:ascii="Times New Roman" w:hAnsi="Times New Roman" w:cs="Times New Roman" w:hint="default"/>
      </w:rPr>
    </w:lvl>
  </w:abstractNum>
  <w:abstractNum w:abstractNumId="2" w15:restartNumberingAfterBreak="0">
    <w:nsid w:val="13A30EDB"/>
    <w:multiLevelType w:val="singleLevel"/>
    <w:tmpl w:val="265AB9D2"/>
    <w:lvl w:ilvl="0">
      <w:start w:val="1"/>
      <w:numFmt w:val="decimal"/>
      <w:lvlText w:val="5.3.%1."/>
      <w:legacy w:legacy="1" w:legacySpace="0" w:legacyIndent="715"/>
      <w:lvlJc w:val="left"/>
      <w:rPr>
        <w:rFonts w:ascii="Times New Roman" w:hAnsi="Times New Roman" w:cs="Times New Roman" w:hint="default"/>
      </w:rPr>
    </w:lvl>
  </w:abstractNum>
  <w:abstractNum w:abstractNumId="3" w15:restartNumberingAfterBreak="0">
    <w:nsid w:val="18650C10"/>
    <w:multiLevelType w:val="singleLevel"/>
    <w:tmpl w:val="E3C24BF8"/>
    <w:lvl w:ilvl="0">
      <w:start w:val="1"/>
      <w:numFmt w:val="decimal"/>
      <w:lvlText w:val="6.%1."/>
      <w:legacy w:legacy="1" w:legacySpace="0" w:legacyIndent="480"/>
      <w:lvlJc w:val="left"/>
      <w:rPr>
        <w:rFonts w:ascii="Times New Roman" w:hAnsi="Times New Roman" w:cs="Times New Roman" w:hint="default"/>
      </w:rPr>
    </w:lvl>
  </w:abstractNum>
  <w:abstractNum w:abstractNumId="4" w15:restartNumberingAfterBreak="0">
    <w:nsid w:val="18CA204E"/>
    <w:multiLevelType w:val="multilevel"/>
    <w:tmpl w:val="32927DE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C73B9"/>
    <w:multiLevelType w:val="multilevel"/>
    <w:tmpl w:val="A24A62F6"/>
    <w:lvl w:ilvl="0">
      <w:start w:val="4"/>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93F4E"/>
    <w:multiLevelType w:val="multilevel"/>
    <w:tmpl w:val="830CF23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A0E37"/>
    <w:multiLevelType w:val="singleLevel"/>
    <w:tmpl w:val="2E7EFC2C"/>
    <w:lvl w:ilvl="0">
      <w:start w:val="5"/>
      <w:numFmt w:val="decimal"/>
      <w:lvlText w:val="3.%1."/>
      <w:legacy w:legacy="1" w:legacySpace="0" w:legacyIndent="451"/>
      <w:lvlJc w:val="left"/>
      <w:rPr>
        <w:rFonts w:ascii="Times New Roman" w:hAnsi="Times New Roman" w:cs="Times New Roman" w:hint="default"/>
      </w:rPr>
    </w:lvl>
  </w:abstractNum>
  <w:abstractNum w:abstractNumId="8" w15:restartNumberingAfterBreak="0">
    <w:nsid w:val="1E0C6E47"/>
    <w:multiLevelType w:val="singleLevel"/>
    <w:tmpl w:val="B7BAD08C"/>
    <w:lvl w:ilvl="0">
      <w:start w:val="1"/>
      <w:numFmt w:val="decimal"/>
      <w:lvlText w:val="5.%1."/>
      <w:legacy w:legacy="1" w:legacySpace="0" w:legacyIndent="470"/>
      <w:lvlJc w:val="left"/>
      <w:rPr>
        <w:rFonts w:ascii="Times New Roman" w:hAnsi="Times New Roman" w:cs="Times New Roman" w:hint="default"/>
      </w:rPr>
    </w:lvl>
  </w:abstractNum>
  <w:abstractNum w:abstractNumId="9" w15:restartNumberingAfterBreak="0">
    <w:nsid w:val="2796728F"/>
    <w:multiLevelType w:val="singleLevel"/>
    <w:tmpl w:val="BBAE7B9A"/>
    <w:lvl w:ilvl="0">
      <w:start w:val="1"/>
      <w:numFmt w:val="decimal"/>
      <w:lvlText w:val="4.%1."/>
      <w:legacy w:legacy="1" w:legacySpace="0" w:legacyIndent="480"/>
      <w:lvlJc w:val="left"/>
      <w:rPr>
        <w:rFonts w:ascii="Times New Roman" w:hAnsi="Times New Roman" w:cs="Times New Roman" w:hint="default"/>
      </w:rPr>
    </w:lvl>
  </w:abstractNum>
  <w:abstractNum w:abstractNumId="10" w15:restartNumberingAfterBreak="0">
    <w:nsid w:val="29BC59E3"/>
    <w:multiLevelType w:val="singleLevel"/>
    <w:tmpl w:val="4330E936"/>
    <w:lvl w:ilvl="0">
      <w:start w:val="1"/>
      <w:numFmt w:val="decimal"/>
      <w:lvlText w:val="3.%1."/>
      <w:legacy w:legacy="1" w:legacySpace="0" w:legacyIndent="451"/>
      <w:lvlJc w:val="left"/>
      <w:rPr>
        <w:rFonts w:ascii="Times New Roman" w:hAnsi="Times New Roman" w:cs="Times New Roman" w:hint="default"/>
      </w:rPr>
    </w:lvl>
  </w:abstractNum>
  <w:abstractNum w:abstractNumId="11" w15:restartNumberingAfterBreak="0">
    <w:nsid w:val="2ED85BE7"/>
    <w:multiLevelType w:val="multilevel"/>
    <w:tmpl w:val="20D299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B57A27"/>
    <w:multiLevelType w:val="singleLevel"/>
    <w:tmpl w:val="F19EC258"/>
    <w:lvl w:ilvl="0">
      <w:start w:val="4"/>
      <w:numFmt w:val="decimal"/>
      <w:lvlText w:val="3.%1."/>
      <w:legacy w:legacy="1" w:legacySpace="0" w:legacyIndent="451"/>
      <w:lvlJc w:val="left"/>
      <w:rPr>
        <w:rFonts w:ascii="Times New Roman" w:hAnsi="Times New Roman" w:cs="Times New Roman" w:hint="default"/>
      </w:rPr>
    </w:lvl>
  </w:abstractNum>
  <w:abstractNum w:abstractNumId="13" w15:restartNumberingAfterBreak="0">
    <w:nsid w:val="301F4D17"/>
    <w:multiLevelType w:val="singleLevel"/>
    <w:tmpl w:val="B7BAD08C"/>
    <w:lvl w:ilvl="0">
      <w:start w:val="1"/>
      <w:numFmt w:val="decimal"/>
      <w:lvlText w:val="5.%1."/>
      <w:legacy w:legacy="1" w:legacySpace="0" w:legacyIndent="470"/>
      <w:lvlJc w:val="left"/>
      <w:rPr>
        <w:rFonts w:ascii="Times New Roman" w:hAnsi="Times New Roman" w:cs="Times New Roman" w:hint="default"/>
      </w:rPr>
    </w:lvl>
  </w:abstractNum>
  <w:abstractNum w:abstractNumId="14" w15:restartNumberingAfterBreak="0">
    <w:nsid w:val="38B005E3"/>
    <w:multiLevelType w:val="singleLevel"/>
    <w:tmpl w:val="27125C00"/>
    <w:lvl w:ilvl="0">
      <w:start w:val="1"/>
      <w:numFmt w:val="decimal"/>
      <w:lvlText w:val="2.4.%1."/>
      <w:legacy w:legacy="1" w:legacySpace="0" w:legacyIndent="710"/>
      <w:lvlJc w:val="left"/>
      <w:rPr>
        <w:rFonts w:ascii="Times New Roman" w:hAnsi="Times New Roman" w:cs="Times New Roman" w:hint="default"/>
      </w:rPr>
    </w:lvl>
  </w:abstractNum>
  <w:abstractNum w:abstractNumId="15" w15:restartNumberingAfterBreak="0">
    <w:nsid w:val="3D3E3BAC"/>
    <w:multiLevelType w:val="singleLevel"/>
    <w:tmpl w:val="E4A07046"/>
    <w:lvl w:ilvl="0">
      <w:start w:val="1"/>
      <w:numFmt w:val="decimal"/>
      <w:lvlText w:val="2.3.%1."/>
      <w:legacy w:legacy="1" w:legacySpace="0" w:legacyIndent="710"/>
      <w:lvlJc w:val="left"/>
      <w:rPr>
        <w:rFonts w:ascii="Times New Roman" w:hAnsi="Times New Roman" w:cs="Times New Roman" w:hint="default"/>
      </w:rPr>
    </w:lvl>
  </w:abstractNum>
  <w:abstractNum w:abstractNumId="16" w15:restartNumberingAfterBreak="0">
    <w:nsid w:val="3FD6493C"/>
    <w:multiLevelType w:val="singleLevel"/>
    <w:tmpl w:val="7AFC92D6"/>
    <w:lvl w:ilvl="0">
      <w:start w:val="11"/>
      <w:numFmt w:val="decimal"/>
      <w:lvlText w:val="3.%1."/>
      <w:legacy w:legacy="1" w:legacySpace="0" w:legacyIndent="590"/>
      <w:lvlJc w:val="left"/>
      <w:rPr>
        <w:rFonts w:ascii="Times New Roman" w:hAnsi="Times New Roman" w:cs="Times New Roman" w:hint="default"/>
      </w:rPr>
    </w:lvl>
  </w:abstractNum>
  <w:abstractNum w:abstractNumId="17" w15:restartNumberingAfterBreak="0">
    <w:nsid w:val="434C6A1C"/>
    <w:multiLevelType w:val="singleLevel"/>
    <w:tmpl w:val="39D297A4"/>
    <w:lvl w:ilvl="0">
      <w:start w:val="1"/>
      <w:numFmt w:val="decimal"/>
      <w:lvlText w:val="7.%1."/>
      <w:legacy w:legacy="1" w:legacySpace="0" w:legacyIndent="470"/>
      <w:lvlJc w:val="left"/>
      <w:rPr>
        <w:rFonts w:ascii="Times New Roman" w:hAnsi="Times New Roman" w:cs="Times New Roman" w:hint="default"/>
      </w:rPr>
    </w:lvl>
  </w:abstractNum>
  <w:abstractNum w:abstractNumId="18" w15:restartNumberingAfterBreak="0">
    <w:nsid w:val="44F94075"/>
    <w:multiLevelType w:val="singleLevel"/>
    <w:tmpl w:val="144CF0C0"/>
    <w:lvl w:ilvl="0">
      <w:start w:val="2"/>
      <w:numFmt w:val="decimal"/>
      <w:lvlText w:val="2.3.%1."/>
      <w:legacy w:legacy="1" w:legacySpace="0" w:legacyIndent="710"/>
      <w:lvlJc w:val="left"/>
      <w:rPr>
        <w:rFonts w:ascii="Times New Roman" w:hAnsi="Times New Roman" w:cs="Times New Roman" w:hint="default"/>
        <w:color w:val="auto"/>
      </w:rPr>
    </w:lvl>
  </w:abstractNum>
  <w:abstractNum w:abstractNumId="19" w15:restartNumberingAfterBreak="0">
    <w:nsid w:val="47195C49"/>
    <w:multiLevelType w:val="singleLevel"/>
    <w:tmpl w:val="CC965004"/>
    <w:lvl w:ilvl="0">
      <w:start w:val="1"/>
      <w:numFmt w:val="decimal"/>
      <w:lvlText w:val="1.%1."/>
      <w:legacy w:legacy="1" w:legacySpace="0" w:legacyIndent="451"/>
      <w:lvlJc w:val="left"/>
      <w:rPr>
        <w:rFonts w:ascii="Times New Roman" w:hAnsi="Times New Roman" w:cs="Times New Roman" w:hint="default"/>
      </w:rPr>
    </w:lvl>
  </w:abstractNum>
  <w:abstractNum w:abstractNumId="20" w15:restartNumberingAfterBreak="0">
    <w:nsid w:val="47A66D16"/>
    <w:multiLevelType w:val="singleLevel"/>
    <w:tmpl w:val="5D7CC57C"/>
    <w:lvl w:ilvl="0">
      <w:start w:val="12"/>
      <w:numFmt w:val="decimal"/>
      <w:lvlText w:val="2.3.%1."/>
      <w:legacy w:legacy="1" w:legacySpace="0" w:legacyIndent="710"/>
      <w:lvlJc w:val="left"/>
      <w:rPr>
        <w:rFonts w:ascii="Times New Roman" w:hAnsi="Times New Roman" w:cs="Times New Roman" w:hint="default"/>
      </w:rPr>
    </w:lvl>
  </w:abstractNum>
  <w:abstractNum w:abstractNumId="21" w15:restartNumberingAfterBreak="0">
    <w:nsid w:val="49562A49"/>
    <w:multiLevelType w:val="multilevel"/>
    <w:tmpl w:val="CABE56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67A3E"/>
    <w:multiLevelType w:val="singleLevel"/>
    <w:tmpl w:val="8CD416D8"/>
    <w:lvl w:ilvl="0">
      <w:start w:val="1"/>
      <w:numFmt w:val="decimal"/>
      <w:lvlText w:val="4.%1."/>
      <w:legacy w:legacy="1" w:legacySpace="0" w:legacyIndent="480"/>
      <w:lvlJc w:val="left"/>
      <w:rPr>
        <w:rFonts w:ascii="Times New Roman" w:hAnsi="Times New Roman" w:cs="Times New Roman" w:hint="default"/>
        <w:color w:val="auto"/>
      </w:rPr>
    </w:lvl>
  </w:abstractNum>
  <w:abstractNum w:abstractNumId="23" w15:restartNumberingAfterBreak="0">
    <w:nsid w:val="4E206581"/>
    <w:multiLevelType w:val="singleLevel"/>
    <w:tmpl w:val="CA4410F6"/>
    <w:lvl w:ilvl="0">
      <w:start w:val="1"/>
      <w:numFmt w:val="decimal"/>
      <w:lvlText w:val="2.2.%1."/>
      <w:legacy w:legacy="1" w:legacySpace="0" w:legacyIndent="710"/>
      <w:lvlJc w:val="left"/>
      <w:rPr>
        <w:rFonts w:ascii="Times New Roman" w:hAnsi="Times New Roman" w:cs="Times New Roman" w:hint="default"/>
      </w:rPr>
    </w:lvl>
  </w:abstractNum>
  <w:abstractNum w:abstractNumId="24" w15:restartNumberingAfterBreak="0">
    <w:nsid w:val="4E402860"/>
    <w:multiLevelType w:val="singleLevel"/>
    <w:tmpl w:val="39D297A4"/>
    <w:lvl w:ilvl="0">
      <w:start w:val="1"/>
      <w:numFmt w:val="decimal"/>
      <w:lvlText w:val="7.%1."/>
      <w:legacy w:legacy="1" w:legacySpace="0" w:legacyIndent="470"/>
      <w:lvlJc w:val="left"/>
      <w:rPr>
        <w:rFonts w:ascii="Times New Roman" w:hAnsi="Times New Roman" w:cs="Times New Roman" w:hint="default"/>
      </w:rPr>
    </w:lvl>
  </w:abstractNum>
  <w:abstractNum w:abstractNumId="25" w15:restartNumberingAfterBreak="0">
    <w:nsid w:val="556E1CE3"/>
    <w:multiLevelType w:val="singleLevel"/>
    <w:tmpl w:val="EBC8FBE0"/>
    <w:lvl w:ilvl="0">
      <w:start w:val="10"/>
      <w:numFmt w:val="decimal"/>
      <w:lvlText w:val="3.%1."/>
      <w:legacy w:legacy="1" w:legacySpace="0" w:legacyIndent="466"/>
      <w:lvlJc w:val="left"/>
      <w:rPr>
        <w:rFonts w:ascii="Times New Roman" w:hAnsi="Times New Roman" w:cs="Times New Roman" w:hint="default"/>
      </w:rPr>
    </w:lvl>
  </w:abstractNum>
  <w:abstractNum w:abstractNumId="26" w15:restartNumberingAfterBreak="0">
    <w:nsid w:val="57E4205C"/>
    <w:multiLevelType w:val="multilevel"/>
    <w:tmpl w:val="A3F4307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BD3B94"/>
    <w:multiLevelType w:val="singleLevel"/>
    <w:tmpl w:val="C76C2DF2"/>
    <w:lvl w:ilvl="0">
      <w:start w:val="9"/>
      <w:numFmt w:val="decimal"/>
      <w:lvlText w:val="7.%1."/>
      <w:legacy w:legacy="1" w:legacySpace="0" w:legacyIndent="470"/>
      <w:lvlJc w:val="left"/>
      <w:rPr>
        <w:rFonts w:ascii="Times New Roman" w:hAnsi="Times New Roman" w:cs="Times New Roman" w:hint="default"/>
      </w:rPr>
    </w:lvl>
  </w:abstractNum>
  <w:abstractNum w:abstractNumId="28" w15:restartNumberingAfterBreak="0">
    <w:nsid w:val="649E60B0"/>
    <w:multiLevelType w:val="multilevel"/>
    <w:tmpl w:val="0740911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A43BB6"/>
    <w:multiLevelType w:val="singleLevel"/>
    <w:tmpl w:val="D64E2542"/>
    <w:lvl w:ilvl="0">
      <w:start w:val="6"/>
      <w:numFmt w:val="decimal"/>
      <w:lvlText w:val="3.%1."/>
      <w:legacy w:legacy="1" w:legacySpace="0" w:legacyIndent="466"/>
      <w:lvlJc w:val="left"/>
      <w:rPr>
        <w:rFonts w:ascii="Times New Roman" w:hAnsi="Times New Roman" w:cs="Times New Roman" w:hint="default"/>
      </w:rPr>
    </w:lvl>
  </w:abstractNum>
  <w:abstractNum w:abstractNumId="30" w15:restartNumberingAfterBreak="0">
    <w:nsid w:val="65681633"/>
    <w:multiLevelType w:val="singleLevel"/>
    <w:tmpl w:val="92F67478"/>
    <w:lvl w:ilvl="0">
      <w:start w:val="4"/>
      <w:numFmt w:val="decimal"/>
      <w:lvlText w:val="6.%1."/>
      <w:legacy w:legacy="1" w:legacySpace="0" w:legacyIndent="480"/>
      <w:lvlJc w:val="left"/>
      <w:rPr>
        <w:rFonts w:ascii="Times New Roman" w:hAnsi="Times New Roman" w:cs="Times New Roman" w:hint="default"/>
      </w:rPr>
    </w:lvl>
  </w:abstractNum>
  <w:abstractNum w:abstractNumId="31" w15:restartNumberingAfterBreak="0">
    <w:nsid w:val="66534671"/>
    <w:multiLevelType w:val="singleLevel"/>
    <w:tmpl w:val="5EBCA522"/>
    <w:lvl w:ilvl="0">
      <w:start w:val="1"/>
      <w:numFmt w:val="decimal"/>
      <w:lvlText w:val="2.1.%1."/>
      <w:legacy w:legacy="1" w:legacySpace="0" w:legacyIndent="710"/>
      <w:lvlJc w:val="left"/>
      <w:rPr>
        <w:rFonts w:ascii="Times New Roman" w:hAnsi="Times New Roman" w:cs="Times New Roman" w:hint="default"/>
      </w:rPr>
    </w:lvl>
  </w:abstractNum>
  <w:abstractNum w:abstractNumId="32" w15:restartNumberingAfterBreak="0">
    <w:nsid w:val="678079BC"/>
    <w:multiLevelType w:val="singleLevel"/>
    <w:tmpl w:val="D8EA098C"/>
    <w:lvl w:ilvl="0">
      <w:start w:val="5"/>
      <w:numFmt w:val="decimal"/>
      <w:lvlText w:val="2.3.%1."/>
      <w:legacy w:legacy="1" w:legacySpace="0" w:legacyIndent="715"/>
      <w:lvlJc w:val="left"/>
      <w:rPr>
        <w:rFonts w:ascii="Times New Roman" w:hAnsi="Times New Roman" w:cs="Times New Roman" w:hint="default"/>
      </w:rPr>
    </w:lvl>
  </w:abstractNum>
  <w:abstractNum w:abstractNumId="33" w15:restartNumberingAfterBreak="0">
    <w:nsid w:val="6A547299"/>
    <w:multiLevelType w:val="multilevel"/>
    <w:tmpl w:val="37CC174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667BBC"/>
    <w:multiLevelType w:val="singleLevel"/>
    <w:tmpl w:val="7EF03BB4"/>
    <w:lvl w:ilvl="0">
      <w:start w:val="2"/>
      <w:numFmt w:val="decimal"/>
      <w:lvlText w:val="6.%1."/>
      <w:legacy w:legacy="1" w:legacySpace="0" w:legacyIndent="480"/>
      <w:lvlJc w:val="left"/>
      <w:rPr>
        <w:rFonts w:ascii="Times New Roman" w:hAnsi="Times New Roman" w:cs="Times New Roman" w:hint="default"/>
      </w:rPr>
    </w:lvl>
  </w:abstractNum>
  <w:abstractNum w:abstractNumId="35" w15:restartNumberingAfterBreak="0">
    <w:nsid w:val="6CE5697D"/>
    <w:multiLevelType w:val="multilevel"/>
    <w:tmpl w:val="67746E1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675F9B"/>
    <w:multiLevelType w:val="singleLevel"/>
    <w:tmpl w:val="0A3607B2"/>
    <w:lvl w:ilvl="0">
      <w:start w:val="14"/>
      <w:numFmt w:val="decimal"/>
      <w:lvlText w:val="2.3.%1."/>
      <w:legacy w:legacy="1" w:legacySpace="0" w:legacyIndent="710"/>
      <w:lvlJc w:val="left"/>
      <w:rPr>
        <w:rFonts w:ascii="Times New Roman" w:hAnsi="Times New Roman" w:cs="Times New Roman" w:hint="default"/>
      </w:rPr>
    </w:lvl>
  </w:abstractNum>
  <w:abstractNum w:abstractNumId="37" w15:restartNumberingAfterBreak="0">
    <w:nsid w:val="7E7C1C51"/>
    <w:multiLevelType w:val="singleLevel"/>
    <w:tmpl w:val="2AD80036"/>
    <w:lvl w:ilvl="0">
      <w:start w:val="4"/>
      <w:numFmt w:val="decimal"/>
      <w:lvlText w:val="2.2.%1."/>
      <w:legacy w:legacy="1" w:legacySpace="0" w:legacyIndent="710"/>
      <w:lvlJc w:val="left"/>
      <w:rPr>
        <w:rFonts w:ascii="Times New Roman" w:hAnsi="Times New Roman" w:cs="Times New Roman" w:hint="default"/>
      </w:rPr>
    </w:lvl>
  </w:abstractNum>
  <w:abstractNum w:abstractNumId="38" w15:restartNumberingAfterBreak="0">
    <w:nsid w:val="7E9452BD"/>
    <w:multiLevelType w:val="singleLevel"/>
    <w:tmpl w:val="E8BE62B0"/>
    <w:lvl w:ilvl="0">
      <w:start w:val="1"/>
      <w:numFmt w:val="decimal"/>
      <w:lvlText w:val="2.5.%1."/>
      <w:legacy w:legacy="1" w:legacySpace="0" w:legacyIndent="715"/>
      <w:lvlJc w:val="left"/>
      <w:rPr>
        <w:rFonts w:ascii="Times New Roman" w:hAnsi="Times New Roman" w:cs="Times New Roman" w:hint="default"/>
      </w:rPr>
    </w:lvl>
  </w:abstractNum>
  <w:abstractNum w:abstractNumId="39" w15:restartNumberingAfterBreak="0">
    <w:nsid w:val="7EAE1C30"/>
    <w:multiLevelType w:val="multilevel"/>
    <w:tmpl w:val="DD36DCC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31"/>
  </w:num>
  <w:num w:numId="4">
    <w:abstractNumId w:val="31"/>
    <w:lvlOverride w:ilvl="0">
      <w:lvl w:ilvl="0">
        <w:start w:val="5"/>
        <w:numFmt w:val="decimal"/>
        <w:lvlText w:val="2.1.%1."/>
        <w:legacy w:legacy="1" w:legacySpace="0" w:legacyIndent="710"/>
        <w:lvlJc w:val="left"/>
        <w:rPr>
          <w:rFonts w:ascii="Times New Roman" w:hAnsi="Times New Roman" w:cs="Times New Roman" w:hint="default"/>
        </w:rPr>
      </w:lvl>
    </w:lvlOverride>
  </w:num>
  <w:num w:numId="5">
    <w:abstractNumId w:val="23"/>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37"/>
  </w:num>
  <w:num w:numId="8">
    <w:abstractNumId w:val="15"/>
  </w:num>
  <w:num w:numId="9">
    <w:abstractNumId w:val="18"/>
  </w:num>
  <w:num w:numId="10">
    <w:abstractNumId w:val="32"/>
  </w:num>
  <w:num w:numId="11">
    <w:abstractNumId w:val="32"/>
    <w:lvlOverride w:ilvl="0">
      <w:lvl w:ilvl="0">
        <w:start w:val="7"/>
        <w:numFmt w:val="decimal"/>
        <w:lvlText w:val="2.3.%1."/>
        <w:legacy w:legacy="1" w:legacySpace="0" w:legacyIndent="710"/>
        <w:lvlJc w:val="left"/>
        <w:rPr>
          <w:rFonts w:ascii="Times New Roman" w:hAnsi="Times New Roman" w:cs="Times New Roman" w:hint="default"/>
        </w:rPr>
      </w:lvl>
    </w:lvlOverride>
  </w:num>
  <w:num w:numId="12">
    <w:abstractNumId w:val="20"/>
  </w:num>
  <w:num w:numId="13">
    <w:abstractNumId w:val="36"/>
  </w:num>
  <w:num w:numId="14">
    <w:abstractNumId w:val="14"/>
  </w:num>
  <w:num w:numId="15">
    <w:abstractNumId w:val="38"/>
  </w:num>
  <w:num w:numId="16">
    <w:abstractNumId w:val="10"/>
  </w:num>
  <w:num w:numId="1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8">
    <w:abstractNumId w:val="12"/>
  </w:num>
  <w:num w:numId="19">
    <w:abstractNumId w:val="7"/>
  </w:num>
  <w:num w:numId="20">
    <w:abstractNumId w:val="29"/>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3">
    <w:abstractNumId w:val="25"/>
  </w:num>
  <w:num w:numId="24">
    <w:abstractNumId w:val="16"/>
  </w:num>
  <w:num w:numId="25">
    <w:abstractNumId w:val="22"/>
  </w:num>
  <w:num w:numId="26">
    <w:abstractNumId w:val="8"/>
  </w:num>
  <w:num w:numId="27">
    <w:abstractNumId w:val="2"/>
  </w:num>
  <w:num w:numId="28">
    <w:abstractNumId w:val="3"/>
  </w:num>
  <w:num w:numId="29">
    <w:abstractNumId w:val="34"/>
  </w:num>
  <w:num w:numId="30">
    <w:abstractNumId w:val="30"/>
  </w:num>
  <w:num w:numId="31">
    <w:abstractNumId w:val="24"/>
  </w:num>
  <w:num w:numId="3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3">
    <w:abstractNumId w:val="1"/>
  </w:num>
  <w:num w:numId="34">
    <w:abstractNumId w:val="27"/>
  </w:num>
  <w:num w:numId="35">
    <w:abstractNumId w:val="4"/>
  </w:num>
  <w:num w:numId="36">
    <w:abstractNumId w:val="26"/>
  </w:num>
  <w:num w:numId="37">
    <w:abstractNumId w:val="21"/>
  </w:num>
  <w:num w:numId="38">
    <w:abstractNumId w:val="6"/>
  </w:num>
  <w:num w:numId="39">
    <w:abstractNumId w:val="35"/>
  </w:num>
  <w:num w:numId="40">
    <w:abstractNumId w:val="9"/>
  </w:num>
  <w:num w:numId="41">
    <w:abstractNumId w:val="5"/>
  </w:num>
  <w:num w:numId="42">
    <w:abstractNumId w:val="28"/>
  </w:num>
  <w:num w:numId="43">
    <w:abstractNumId w:val="13"/>
  </w:num>
  <w:num w:numId="44">
    <w:abstractNumId w:val="33"/>
  </w:num>
  <w:num w:numId="45">
    <w:abstractNumId w:val="17"/>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6"/>
    <w:rsid w:val="00001D25"/>
    <w:rsid w:val="00002961"/>
    <w:rsid w:val="00005125"/>
    <w:rsid w:val="0001102A"/>
    <w:rsid w:val="00011DE0"/>
    <w:rsid w:val="00025365"/>
    <w:rsid w:val="000276D1"/>
    <w:rsid w:val="0006260F"/>
    <w:rsid w:val="00067B96"/>
    <w:rsid w:val="00082C31"/>
    <w:rsid w:val="000932DE"/>
    <w:rsid w:val="00095E72"/>
    <w:rsid w:val="000A6C75"/>
    <w:rsid w:val="000B65B6"/>
    <w:rsid w:val="000D1EEC"/>
    <w:rsid w:val="000D31A7"/>
    <w:rsid w:val="000D6C1B"/>
    <w:rsid w:val="000F1AC4"/>
    <w:rsid w:val="000F3DD6"/>
    <w:rsid w:val="000F7A91"/>
    <w:rsid w:val="00105300"/>
    <w:rsid w:val="001058CF"/>
    <w:rsid w:val="00110074"/>
    <w:rsid w:val="00111EBE"/>
    <w:rsid w:val="00114B05"/>
    <w:rsid w:val="00153535"/>
    <w:rsid w:val="001637C9"/>
    <w:rsid w:val="001639EC"/>
    <w:rsid w:val="00170FCA"/>
    <w:rsid w:val="00177551"/>
    <w:rsid w:val="00180941"/>
    <w:rsid w:val="00187CE0"/>
    <w:rsid w:val="001C3722"/>
    <w:rsid w:val="001D58EA"/>
    <w:rsid w:val="001F029B"/>
    <w:rsid w:val="001F4989"/>
    <w:rsid w:val="0021062A"/>
    <w:rsid w:val="00216637"/>
    <w:rsid w:val="00234FD6"/>
    <w:rsid w:val="0023528B"/>
    <w:rsid w:val="00240010"/>
    <w:rsid w:val="002521AF"/>
    <w:rsid w:val="00252496"/>
    <w:rsid w:val="00257A7D"/>
    <w:rsid w:val="00267442"/>
    <w:rsid w:val="002727B6"/>
    <w:rsid w:val="00273174"/>
    <w:rsid w:val="0028045D"/>
    <w:rsid w:val="002A191A"/>
    <w:rsid w:val="002A7EE3"/>
    <w:rsid w:val="002B2478"/>
    <w:rsid w:val="002C3D67"/>
    <w:rsid w:val="002C78E5"/>
    <w:rsid w:val="002D7155"/>
    <w:rsid w:val="002F1952"/>
    <w:rsid w:val="002F494A"/>
    <w:rsid w:val="003034CF"/>
    <w:rsid w:val="003076A7"/>
    <w:rsid w:val="0031090C"/>
    <w:rsid w:val="00321BA1"/>
    <w:rsid w:val="00354551"/>
    <w:rsid w:val="0035634E"/>
    <w:rsid w:val="00360C43"/>
    <w:rsid w:val="00361885"/>
    <w:rsid w:val="00366DF1"/>
    <w:rsid w:val="003748CF"/>
    <w:rsid w:val="0038490C"/>
    <w:rsid w:val="00384A9E"/>
    <w:rsid w:val="0038795F"/>
    <w:rsid w:val="00391704"/>
    <w:rsid w:val="003977E5"/>
    <w:rsid w:val="003A48DC"/>
    <w:rsid w:val="003B113C"/>
    <w:rsid w:val="003B23FC"/>
    <w:rsid w:val="003B3678"/>
    <w:rsid w:val="003C6E2F"/>
    <w:rsid w:val="003E269B"/>
    <w:rsid w:val="00412C68"/>
    <w:rsid w:val="00433EA6"/>
    <w:rsid w:val="00437365"/>
    <w:rsid w:val="004443F9"/>
    <w:rsid w:val="00471B40"/>
    <w:rsid w:val="004734AF"/>
    <w:rsid w:val="0048102C"/>
    <w:rsid w:val="00481984"/>
    <w:rsid w:val="004865CB"/>
    <w:rsid w:val="0048764F"/>
    <w:rsid w:val="004906D8"/>
    <w:rsid w:val="004922D7"/>
    <w:rsid w:val="004940FE"/>
    <w:rsid w:val="004C693D"/>
    <w:rsid w:val="004D1953"/>
    <w:rsid w:val="004E2B35"/>
    <w:rsid w:val="004E35D0"/>
    <w:rsid w:val="004F52FA"/>
    <w:rsid w:val="00502F3E"/>
    <w:rsid w:val="00504494"/>
    <w:rsid w:val="00505ABE"/>
    <w:rsid w:val="00507BB6"/>
    <w:rsid w:val="00524AD9"/>
    <w:rsid w:val="0053361B"/>
    <w:rsid w:val="00545987"/>
    <w:rsid w:val="00545D1C"/>
    <w:rsid w:val="00552130"/>
    <w:rsid w:val="00555F54"/>
    <w:rsid w:val="00565749"/>
    <w:rsid w:val="00581190"/>
    <w:rsid w:val="0059422D"/>
    <w:rsid w:val="00597864"/>
    <w:rsid w:val="005A5D1B"/>
    <w:rsid w:val="005A5E9F"/>
    <w:rsid w:val="005A7ABA"/>
    <w:rsid w:val="005A7CC4"/>
    <w:rsid w:val="005B0CC5"/>
    <w:rsid w:val="005C2F22"/>
    <w:rsid w:val="005C4F41"/>
    <w:rsid w:val="005D0536"/>
    <w:rsid w:val="005D7612"/>
    <w:rsid w:val="005E39A6"/>
    <w:rsid w:val="005E6E20"/>
    <w:rsid w:val="005F1B3D"/>
    <w:rsid w:val="005F78FD"/>
    <w:rsid w:val="00602233"/>
    <w:rsid w:val="00603D14"/>
    <w:rsid w:val="00604F9C"/>
    <w:rsid w:val="00606A94"/>
    <w:rsid w:val="0061094C"/>
    <w:rsid w:val="00617FB6"/>
    <w:rsid w:val="00622586"/>
    <w:rsid w:val="006265AC"/>
    <w:rsid w:val="0064099E"/>
    <w:rsid w:val="00644397"/>
    <w:rsid w:val="006501E3"/>
    <w:rsid w:val="006516D4"/>
    <w:rsid w:val="0065249C"/>
    <w:rsid w:val="00683A66"/>
    <w:rsid w:val="0068520A"/>
    <w:rsid w:val="00685FAF"/>
    <w:rsid w:val="00687EA4"/>
    <w:rsid w:val="006905CE"/>
    <w:rsid w:val="006974E0"/>
    <w:rsid w:val="006A452F"/>
    <w:rsid w:val="006C4D21"/>
    <w:rsid w:val="006D5313"/>
    <w:rsid w:val="006D72A0"/>
    <w:rsid w:val="0070321E"/>
    <w:rsid w:val="00706838"/>
    <w:rsid w:val="00733A5C"/>
    <w:rsid w:val="00742753"/>
    <w:rsid w:val="00743FCD"/>
    <w:rsid w:val="00753CEF"/>
    <w:rsid w:val="00754392"/>
    <w:rsid w:val="00754B32"/>
    <w:rsid w:val="00762931"/>
    <w:rsid w:val="00766113"/>
    <w:rsid w:val="00784A15"/>
    <w:rsid w:val="00787F6C"/>
    <w:rsid w:val="007900B3"/>
    <w:rsid w:val="00794032"/>
    <w:rsid w:val="00797216"/>
    <w:rsid w:val="007B5474"/>
    <w:rsid w:val="007D0937"/>
    <w:rsid w:val="007D2198"/>
    <w:rsid w:val="007D5F33"/>
    <w:rsid w:val="007E6E45"/>
    <w:rsid w:val="007F0655"/>
    <w:rsid w:val="007F4C1E"/>
    <w:rsid w:val="007F6CA9"/>
    <w:rsid w:val="00801DF0"/>
    <w:rsid w:val="0081704B"/>
    <w:rsid w:val="00826350"/>
    <w:rsid w:val="00830384"/>
    <w:rsid w:val="008365BD"/>
    <w:rsid w:val="00846652"/>
    <w:rsid w:val="00850B21"/>
    <w:rsid w:val="00851029"/>
    <w:rsid w:val="008520B2"/>
    <w:rsid w:val="00852F66"/>
    <w:rsid w:val="008551EF"/>
    <w:rsid w:val="00861FAB"/>
    <w:rsid w:val="00873F63"/>
    <w:rsid w:val="00874C3E"/>
    <w:rsid w:val="00881D39"/>
    <w:rsid w:val="0088333E"/>
    <w:rsid w:val="008A011D"/>
    <w:rsid w:val="008A5413"/>
    <w:rsid w:val="008A621D"/>
    <w:rsid w:val="008A76AB"/>
    <w:rsid w:val="008A7ABF"/>
    <w:rsid w:val="008B07E0"/>
    <w:rsid w:val="008B4647"/>
    <w:rsid w:val="008C46AD"/>
    <w:rsid w:val="008D2254"/>
    <w:rsid w:val="008E1ED2"/>
    <w:rsid w:val="008E2EB2"/>
    <w:rsid w:val="008E4CE8"/>
    <w:rsid w:val="00901FFD"/>
    <w:rsid w:val="00903868"/>
    <w:rsid w:val="009046CD"/>
    <w:rsid w:val="00904780"/>
    <w:rsid w:val="00910614"/>
    <w:rsid w:val="00911FBF"/>
    <w:rsid w:val="009164CF"/>
    <w:rsid w:val="00921E8A"/>
    <w:rsid w:val="00926BBE"/>
    <w:rsid w:val="00927D84"/>
    <w:rsid w:val="00933CFB"/>
    <w:rsid w:val="009529C4"/>
    <w:rsid w:val="00971CFE"/>
    <w:rsid w:val="00972C62"/>
    <w:rsid w:val="00991986"/>
    <w:rsid w:val="0099543D"/>
    <w:rsid w:val="009E2A43"/>
    <w:rsid w:val="009F4DCE"/>
    <w:rsid w:val="00A07D3D"/>
    <w:rsid w:val="00A11942"/>
    <w:rsid w:val="00A126F4"/>
    <w:rsid w:val="00A16D28"/>
    <w:rsid w:val="00A20321"/>
    <w:rsid w:val="00A31162"/>
    <w:rsid w:val="00A4102E"/>
    <w:rsid w:val="00A42B0F"/>
    <w:rsid w:val="00A46623"/>
    <w:rsid w:val="00A47267"/>
    <w:rsid w:val="00A56E84"/>
    <w:rsid w:val="00A708D3"/>
    <w:rsid w:val="00A72AD8"/>
    <w:rsid w:val="00AB02EE"/>
    <w:rsid w:val="00AC1E78"/>
    <w:rsid w:val="00AC5FDD"/>
    <w:rsid w:val="00AE7787"/>
    <w:rsid w:val="00AF3F06"/>
    <w:rsid w:val="00AF43C8"/>
    <w:rsid w:val="00AF6762"/>
    <w:rsid w:val="00B04803"/>
    <w:rsid w:val="00B050E0"/>
    <w:rsid w:val="00B24923"/>
    <w:rsid w:val="00B27DF9"/>
    <w:rsid w:val="00B44FB3"/>
    <w:rsid w:val="00B55711"/>
    <w:rsid w:val="00B60ABA"/>
    <w:rsid w:val="00B756D2"/>
    <w:rsid w:val="00B801AD"/>
    <w:rsid w:val="00B908F9"/>
    <w:rsid w:val="00B953BB"/>
    <w:rsid w:val="00BA2F40"/>
    <w:rsid w:val="00BA4DCB"/>
    <w:rsid w:val="00BC3DD8"/>
    <w:rsid w:val="00BE46AF"/>
    <w:rsid w:val="00BE4F20"/>
    <w:rsid w:val="00C01C8F"/>
    <w:rsid w:val="00C06214"/>
    <w:rsid w:val="00C0796A"/>
    <w:rsid w:val="00C34BD3"/>
    <w:rsid w:val="00C43384"/>
    <w:rsid w:val="00C45221"/>
    <w:rsid w:val="00C5199B"/>
    <w:rsid w:val="00C76FAF"/>
    <w:rsid w:val="00C81A28"/>
    <w:rsid w:val="00C81C56"/>
    <w:rsid w:val="00C858E2"/>
    <w:rsid w:val="00C93213"/>
    <w:rsid w:val="00C9575C"/>
    <w:rsid w:val="00CA0C9C"/>
    <w:rsid w:val="00CB1E21"/>
    <w:rsid w:val="00CB23F5"/>
    <w:rsid w:val="00CD4B78"/>
    <w:rsid w:val="00CE5E76"/>
    <w:rsid w:val="00CE7841"/>
    <w:rsid w:val="00D06F36"/>
    <w:rsid w:val="00D10E39"/>
    <w:rsid w:val="00D20949"/>
    <w:rsid w:val="00D21119"/>
    <w:rsid w:val="00D34BD8"/>
    <w:rsid w:val="00D553D3"/>
    <w:rsid w:val="00D71FD9"/>
    <w:rsid w:val="00D945CB"/>
    <w:rsid w:val="00DB49A9"/>
    <w:rsid w:val="00DD024E"/>
    <w:rsid w:val="00DD2DBD"/>
    <w:rsid w:val="00DF2EE0"/>
    <w:rsid w:val="00DF5CA2"/>
    <w:rsid w:val="00E11E2F"/>
    <w:rsid w:val="00E24009"/>
    <w:rsid w:val="00E36790"/>
    <w:rsid w:val="00E60DC3"/>
    <w:rsid w:val="00E6610D"/>
    <w:rsid w:val="00E71D78"/>
    <w:rsid w:val="00E72C58"/>
    <w:rsid w:val="00E73C1A"/>
    <w:rsid w:val="00E9296C"/>
    <w:rsid w:val="00E96195"/>
    <w:rsid w:val="00E97D20"/>
    <w:rsid w:val="00EA22EB"/>
    <w:rsid w:val="00EA3C45"/>
    <w:rsid w:val="00EA6F98"/>
    <w:rsid w:val="00EB44BB"/>
    <w:rsid w:val="00ED0C88"/>
    <w:rsid w:val="00ED65F5"/>
    <w:rsid w:val="00ED6F37"/>
    <w:rsid w:val="00EE6778"/>
    <w:rsid w:val="00EF0523"/>
    <w:rsid w:val="00EF7565"/>
    <w:rsid w:val="00F00872"/>
    <w:rsid w:val="00F02E4C"/>
    <w:rsid w:val="00F123D0"/>
    <w:rsid w:val="00F22443"/>
    <w:rsid w:val="00F23A5B"/>
    <w:rsid w:val="00F360EA"/>
    <w:rsid w:val="00F404A4"/>
    <w:rsid w:val="00F473FB"/>
    <w:rsid w:val="00F64D47"/>
    <w:rsid w:val="00F65C8B"/>
    <w:rsid w:val="00F82D70"/>
    <w:rsid w:val="00F91684"/>
    <w:rsid w:val="00F95EFA"/>
    <w:rsid w:val="00F960A1"/>
    <w:rsid w:val="00F97B8E"/>
    <w:rsid w:val="00FB18DD"/>
    <w:rsid w:val="00FB1C5E"/>
    <w:rsid w:val="00FC6D1F"/>
    <w:rsid w:val="00FD14CD"/>
    <w:rsid w:val="00FD2161"/>
    <w:rsid w:val="00FD3129"/>
    <w:rsid w:val="00FD4520"/>
    <w:rsid w:val="00FE034B"/>
    <w:rsid w:val="00FE4BBD"/>
    <w:rsid w:val="00FE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CBF9A"/>
  <w14:defaultImageDpi w14:val="0"/>
  <w15:docId w15:val="{CE650FE8-8E04-45C0-BC15-19096DD8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style>
  <w:style w:type="paragraph" w:customStyle="1" w:styleId="Style3">
    <w:name w:val="Style3"/>
    <w:basedOn w:val="a"/>
    <w:uiPriority w:val="99"/>
    <w:pPr>
      <w:spacing w:line="274" w:lineRule="exact"/>
      <w:ind w:firstLine="706"/>
      <w:jc w:val="both"/>
    </w:pPr>
  </w:style>
  <w:style w:type="paragraph" w:customStyle="1" w:styleId="Style4">
    <w:name w:val="Style4"/>
    <w:basedOn w:val="a"/>
    <w:uiPriority w:val="99"/>
    <w:pPr>
      <w:spacing w:line="552" w:lineRule="exact"/>
      <w:ind w:firstLine="4219"/>
    </w:pPr>
  </w:style>
  <w:style w:type="paragraph" w:customStyle="1" w:styleId="Style5">
    <w:name w:val="Style5"/>
    <w:basedOn w:val="a"/>
    <w:uiPriority w:val="99"/>
  </w:style>
  <w:style w:type="paragraph" w:customStyle="1" w:styleId="Style6">
    <w:name w:val="Style6"/>
    <w:basedOn w:val="a"/>
    <w:uiPriority w:val="99"/>
    <w:pPr>
      <w:spacing w:line="277" w:lineRule="exact"/>
      <w:ind w:hanging="451"/>
      <w:jc w:val="both"/>
    </w:pPr>
  </w:style>
  <w:style w:type="paragraph" w:customStyle="1" w:styleId="Style7">
    <w:name w:val="Style7"/>
    <w:basedOn w:val="a"/>
    <w:uiPriority w:val="99"/>
    <w:pPr>
      <w:spacing w:line="278" w:lineRule="exact"/>
      <w:jc w:val="both"/>
    </w:pPr>
  </w:style>
  <w:style w:type="paragraph" w:customStyle="1" w:styleId="Style8">
    <w:name w:val="Style8"/>
    <w:basedOn w:val="a"/>
    <w:uiPriority w:val="99"/>
    <w:pPr>
      <w:spacing w:line="274" w:lineRule="exact"/>
      <w:ind w:firstLine="240"/>
      <w:jc w:val="both"/>
    </w:pPr>
  </w:style>
  <w:style w:type="paragraph" w:customStyle="1" w:styleId="Style9">
    <w:name w:val="Style9"/>
    <w:basedOn w:val="a"/>
    <w:uiPriority w:val="99"/>
    <w:pPr>
      <w:spacing w:line="274" w:lineRule="exact"/>
      <w:ind w:hanging="466"/>
    </w:pPr>
  </w:style>
  <w:style w:type="paragraph" w:customStyle="1" w:styleId="Style10">
    <w:name w:val="Style10"/>
    <w:basedOn w:val="a"/>
    <w:uiPriority w:val="99"/>
    <w:pPr>
      <w:spacing w:line="278" w:lineRule="exact"/>
      <w:ind w:firstLine="240"/>
      <w:jc w:val="both"/>
    </w:pPr>
  </w:style>
  <w:style w:type="paragraph" w:customStyle="1" w:styleId="Style11">
    <w:name w:val="Style11"/>
    <w:basedOn w:val="a"/>
    <w:uiPriority w:val="99"/>
    <w:pPr>
      <w:spacing w:line="542" w:lineRule="exact"/>
    </w:pPr>
  </w:style>
  <w:style w:type="paragraph" w:customStyle="1" w:styleId="Style12">
    <w:name w:val="Style12"/>
    <w:basedOn w:val="a"/>
    <w:uiPriority w:val="99"/>
  </w:style>
  <w:style w:type="paragraph" w:customStyle="1" w:styleId="Style13">
    <w:name w:val="Style13"/>
    <w:basedOn w:val="a"/>
    <w:uiPriority w:val="99"/>
    <w:pPr>
      <w:spacing w:line="278" w:lineRule="exact"/>
      <w:ind w:firstLine="355"/>
    </w:pPr>
  </w:style>
  <w:style w:type="character" w:customStyle="1" w:styleId="FontStyle15">
    <w:name w:val="Font Style15"/>
    <w:basedOn w:val="a0"/>
    <w:uiPriority w:val="99"/>
    <w:rPr>
      <w:rFonts w:ascii="Times New Roman" w:hAnsi="Times New Roman" w:cs="Times New Roman"/>
      <w:b/>
      <w:bCs/>
      <w:sz w:val="22"/>
      <w:szCs w:val="22"/>
    </w:rPr>
  </w:style>
  <w:style w:type="character" w:customStyle="1" w:styleId="FontStyle16">
    <w:name w:val="Font Style16"/>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Times New Roman" w:hAnsi="Times New Roman" w:cs="Times New Roman"/>
      <w:b/>
      <w:bCs/>
      <w:i/>
      <w:iCs/>
      <w:sz w:val="18"/>
      <w:szCs w:val="18"/>
    </w:rPr>
  </w:style>
  <w:style w:type="character" w:customStyle="1" w:styleId="FontStyle18">
    <w:name w:val="Font Style18"/>
    <w:basedOn w:val="a0"/>
    <w:uiPriority w:val="99"/>
    <w:rPr>
      <w:rFonts w:ascii="Times New Roman" w:hAnsi="Times New Roman" w:cs="Times New Roman"/>
      <w:w w:val="150"/>
      <w:sz w:val="8"/>
      <w:szCs w:val="8"/>
    </w:rPr>
  </w:style>
  <w:style w:type="character" w:customStyle="1" w:styleId="FontStyle19">
    <w:name w:val="Font Style19"/>
    <w:basedOn w:val="a0"/>
    <w:uiPriority w:val="99"/>
    <w:rPr>
      <w:rFonts w:ascii="Times New Roman" w:hAnsi="Times New Roman" w:cs="Times New Roman"/>
      <w:b/>
      <w:bCs/>
      <w:sz w:val="10"/>
      <w:szCs w:val="10"/>
    </w:rPr>
  </w:style>
  <w:style w:type="character" w:customStyle="1" w:styleId="FontStyle20">
    <w:name w:val="Font Style20"/>
    <w:basedOn w:val="a0"/>
    <w:uiPriority w:val="99"/>
    <w:rPr>
      <w:rFonts w:ascii="Times New Roman" w:hAnsi="Times New Roman" w:cs="Times New Roman"/>
      <w:i/>
      <w:iCs/>
      <w:sz w:val="22"/>
      <w:szCs w:val="22"/>
    </w:rPr>
  </w:style>
  <w:style w:type="character" w:styleId="a3">
    <w:name w:val="Hyperlink"/>
    <w:basedOn w:val="a0"/>
    <w:uiPriority w:val="99"/>
    <w:rPr>
      <w:color w:val="0066CC"/>
      <w:u w:val="single"/>
    </w:rPr>
  </w:style>
  <w:style w:type="table" w:styleId="a4">
    <w:name w:val="Table Grid"/>
    <w:basedOn w:val="a1"/>
    <w:uiPriority w:val="59"/>
    <w:rsid w:val="00D7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5EFA"/>
    <w:pPr>
      <w:tabs>
        <w:tab w:val="center" w:pos="4677"/>
        <w:tab w:val="right" w:pos="9355"/>
      </w:tabs>
    </w:pPr>
  </w:style>
  <w:style w:type="character" w:customStyle="1" w:styleId="a6">
    <w:name w:val="Верхний колонтитул Знак"/>
    <w:basedOn w:val="a0"/>
    <w:link w:val="a5"/>
    <w:uiPriority w:val="99"/>
    <w:rsid w:val="00F95EFA"/>
    <w:rPr>
      <w:rFonts w:hAnsi="Times New Roman" w:cs="Times New Roman"/>
      <w:sz w:val="24"/>
      <w:szCs w:val="24"/>
    </w:rPr>
  </w:style>
  <w:style w:type="paragraph" w:styleId="a7">
    <w:name w:val="footer"/>
    <w:basedOn w:val="a"/>
    <w:link w:val="a8"/>
    <w:uiPriority w:val="99"/>
    <w:unhideWhenUsed/>
    <w:rsid w:val="00F95EFA"/>
    <w:pPr>
      <w:tabs>
        <w:tab w:val="center" w:pos="4677"/>
        <w:tab w:val="right" w:pos="9355"/>
      </w:tabs>
    </w:pPr>
  </w:style>
  <w:style w:type="character" w:customStyle="1" w:styleId="a8">
    <w:name w:val="Нижний колонтитул Знак"/>
    <w:basedOn w:val="a0"/>
    <w:link w:val="a7"/>
    <w:uiPriority w:val="99"/>
    <w:rsid w:val="00F95EFA"/>
    <w:rPr>
      <w:rFonts w:hAnsi="Times New Roman" w:cs="Times New Roman"/>
      <w:sz w:val="24"/>
      <w:szCs w:val="24"/>
    </w:rPr>
  </w:style>
  <w:style w:type="paragraph" w:styleId="a9">
    <w:name w:val="Balloon Text"/>
    <w:basedOn w:val="a"/>
    <w:link w:val="aa"/>
    <w:uiPriority w:val="99"/>
    <w:semiHidden/>
    <w:unhideWhenUsed/>
    <w:rsid w:val="00874C3E"/>
    <w:rPr>
      <w:rFonts w:ascii="Tahoma" w:hAnsi="Tahoma" w:cs="Tahoma"/>
      <w:sz w:val="16"/>
      <w:szCs w:val="16"/>
    </w:rPr>
  </w:style>
  <w:style w:type="character" w:customStyle="1" w:styleId="aa">
    <w:name w:val="Текст выноски Знак"/>
    <w:basedOn w:val="a0"/>
    <w:link w:val="a9"/>
    <w:uiPriority w:val="99"/>
    <w:semiHidden/>
    <w:rsid w:val="00874C3E"/>
    <w:rPr>
      <w:rFonts w:ascii="Tahoma" w:hAnsi="Tahoma" w:cs="Tahoma"/>
      <w:sz w:val="16"/>
      <w:szCs w:val="16"/>
    </w:rPr>
  </w:style>
  <w:style w:type="paragraph" w:styleId="ab">
    <w:name w:val="List Paragraph"/>
    <w:basedOn w:val="a"/>
    <w:uiPriority w:val="34"/>
    <w:qFormat/>
    <w:rsid w:val="00E7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0851;fld=134;dst=100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nburgregion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9E03-A611-4C21-9907-2F47B897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5157</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u05611005</dc:creator>
  <cp:lastModifiedBy>u05630106</cp:lastModifiedBy>
  <cp:revision>254</cp:revision>
  <cp:lastPrinted>2017-10-16T11:35:00Z</cp:lastPrinted>
  <dcterms:created xsi:type="dcterms:W3CDTF">2014-02-26T08:12:00Z</dcterms:created>
  <dcterms:modified xsi:type="dcterms:W3CDTF">2019-06-18T11:23:00Z</dcterms:modified>
</cp:coreProperties>
</file>